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spacing w:before="93"/>
        <w:ind w:left="413" w:right="0" w:firstLine="0"/>
        <w:jc w:val="left"/>
        <w:rPr>
          <w:rFonts w:ascii="Arial" w:hAnsi="Arial"/>
          <w:b/>
          <w:i/>
          <w:sz w:val="24"/>
        </w:rPr>
      </w:pPr>
      <w:r>
        <w:rPr/>
        <w:pict>
          <v:group style="position:absolute;margin-left:135.5pt;margin-top:-90.326118pt;width:318pt;height:18.1pt;mso-position-horizontal-relative:page;mso-position-vertical-relative:paragraph;z-index:15729152" coordorigin="2710,-1807" coordsize="6360,362">
            <v:shape style="position:absolute;left:2710;top:-1807;width:6360;height:330" coordorigin="2710,-1807" coordsize="6360,330" path="m9070,-1807l2803,-1807,2710,-1477,8977,-1477,9070,-1807xe" filled="true" fillcolor="#f5a03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710;top:-1807;width:6360;height:362" type="#_x0000_t202" filled="false" stroked="false">
              <v:textbox inset="0,0,0,0">
                <w:txbxContent>
                  <w:p>
                    <w:pPr>
                      <w:spacing w:before="85"/>
                      <w:ind w:left="1657" w:right="0" w:firstLine="0"/>
                      <w:jc w:val="left"/>
                      <w:rPr>
                        <w:rFonts w:ascii="Arial" w:hAns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ТЕХНИЧЕСКОЕ ОПИСАНИЕ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708255</wp:posOffset>
            </wp:positionH>
            <wp:positionV relativeFrom="paragraph">
              <wp:posOffset>-1137021</wp:posOffset>
            </wp:positionV>
            <wp:extent cx="566264" cy="100126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64" cy="100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35.767593pt;margin-top:-29.029627pt;width:311.650pt;height:19.7pt;mso-position-horizontal-relative:page;mso-position-vertical-relative:paragraph;z-index:15730176" coordorigin="2715,-581" coordsize="6233,394">
            <v:shape style="position:absolute;left:2715;top:-581;width:6233;height:394" coordorigin="2715,-581" coordsize="6233,394" path="m8947,-581l2806,-581,2715,-188,8856,-188,8947,-581xe" filled="true" fillcolor="#f5a03b" stroked="false">
              <v:path arrowok="t"/>
              <v:fill type="solid"/>
            </v:shape>
            <v:shape style="position:absolute;left:2715;top:-581;width:6233;height:394" type="#_x0000_t202" filled="false" stroked="false">
              <v:textbox inset="0,0,0,0">
                <w:txbxContent>
                  <w:p>
                    <w:pPr>
                      <w:spacing w:before="47"/>
                      <w:ind w:left="1597" w:right="0" w:firstLine="0"/>
                      <w:jc w:val="left"/>
                      <w:rPr>
                        <w:rFonts w:ascii="Arial" w:hAns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Охлаждающая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жидкость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8.871628pt;margin-top:-69.326378pt;width:263.25pt;height:35.25pt;mso-position-horizontal-relative:page;mso-position-vertical-relative:paragraph;z-index:15730688" coordorigin="3177,-1387" coordsize="5265,705">
            <v:shape style="position:absolute;left:3177;top:-1387;width:5265;height:705" coordorigin="3177,-1387" coordsize="5265,705" path="m8442,-1387l4493,-1387,3177,-682,7126,-682,8442,-1387xe" filled="true" fillcolor="#f5a03b" stroked="false">
              <v:path arrowok="t"/>
              <v:fill type="solid"/>
            </v:shape>
            <v:shape style="position:absolute;left:3177;top:-1387;width:5265;height:705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391" w:right="0" w:firstLine="0"/>
                      <w:jc w:val="left"/>
                      <w:rPr>
                        <w:rFonts w:ascii="Arial" w:hAns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Антифриз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G12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А-30М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6071060</wp:posOffset>
            </wp:positionH>
            <wp:positionV relativeFrom="paragraph">
              <wp:posOffset>-1139680</wp:posOffset>
            </wp:positionV>
            <wp:extent cx="1004660" cy="39624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color w:val="DD9400"/>
          <w:sz w:val="24"/>
        </w:rPr>
        <w:t>216</w:t>
      </w:r>
      <w:r>
        <w:rPr>
          <w:rFonts w:ascii="Arial" w:hAnsi="Arial"/>
          <w:b/>
          <w:i/>
          <w:color w:val="DD9400"/>
          <w:spacing w:val="-2"/>
          <w:sz w:val="24"/>
        </w:rPr>
        <w:t> </w:t>
      </w:r>
      <w:r>
        <w:rPr>
          <w:rFonts w:ascii="Arial" w:hAnsi="Arial"/>
          <w:b/>
          <w:i/>
          <w:color w:val="DD9400"/>
          <w:sz w:val="24"/>
        </w:rPr>
        <w:t>л.</w:t>
      </w:r>
      <w:r>
        <w:rPr>
          <w:rFonts w:ascii="Arial" w:hAnsi="Arial"/>
          <w:b/>
          <w:i/>
          <w:color w:val="DD9400"/>
          <w:spacing w:val="65"/>
          <w:sz w:val="24"/>
        </w:rPr>
        <w:t> </w:t>
      </w:r>
      <w:r>
        <w:rPr>
          <w:rFonts w:ascii="Arial" w:hAnsi="Arial"/>
          <w:b/>
          <w:i/>
          <w:color w:val="DD9400"/>
          <w:sz w:val="24"/>
        </w:rPr>
        <w:t>200</w:t>
      </w:r>
      <w:r>
        <w:rPr>
          <w:rFonts w:ascii="Arial" w:hAnsi="Arial"/>
          <w:b/>
          <w:i/>
          <w:color w:val="DD9400"/>
          <w:spacing w:val="-1"/>
          <w:sz w:val="24"/>
        </w:rPr>
        <w:t> </w:t>
      </w:r>
      <w:r>
        <w:rPr>
          <w:rFonts w:ascii="Arial" w:hAnsi="Arial"/>
          <w:b/>
          <w:i/>
          <w:color w:val="DD9400"/>
          <w:sz w:val="24"/>
        </w:rPr>
        <w:t>л.</w:t>
      </w:r>
      <w:r>
        <w:rPr>
          <w:rFonts w:ascii="Arial" w:hAnsi="Arial"/>
          <w:b/>
          <w:i/>
          <w:color w:val="DD9400"/>
          <w:spacing w:val="65"/>
          <w:sz w:val="24"/>
        </w:rPr>
        <w:t> </w:t>
      </w:r>
      <w:r>
        <w:rPr>
          <w:rFonts w:ascii="Arial" w:hAnsi="Arial"/>
          <w:b/>
          <w:i/>
          <w:color w:val="DD9400"/>
          <w:sz w:val="24"/>
        </w:rPr>
        <w:t>30</w:t>
      </w:r>
      <w:r>
        <w:rPr>
          <w:rFonts w:ascii="Arial" w:hAnsi="Arial"/>
          <w:b/>
          <w:i/>
          <w:color w:val="DD9400"/>
          <w:spacing w:val="-2"/>
          <w:sz w:val="24"/>
        </w:rPr>
        <w:t> </w:t>
      </w:r>
      <w:r>
        <w:rPr>
          <w:rFonts w:ascii="Arial" w:hAnsi="Arial"/>
          <w:b/>
          <w:i/>
          <w:color w:val="DD9400"/>
          <w:sz w:val="24"/>
        </w:rPr>
        <w:t>л.</w:t>
      </w:r>
      <w:r>
        <w:rPr>
          <w:rFonts w:ascii="Arial" w:hAnsi="Arial"/>
          <w:b/>
          <w:i/>
          <w:color w:val="DD9400"/>
          <w:spacing w:val="66"/>
          <w:sz w:val="24"/>
        </w:rPr>
        <w:t> </w:t>
      </w:r>
      <w:r>
        <w:rPr>
          <w:rFonts w:ascii="Arial" w:hAnsi="Arial"/>
          <w:b/>
          <w:i/>
          <w:color w:val="DD9400"/>
          <w:sz w:val="24"/>
        </w:rPr>
        <w:t>20</w:t>
      </w:r>
      <w:r>
        <w:rPr>
          <w:rFonts w:ascii="Arial" w:hAnsi="Arial"/>
          <w:b/>
          <w:i/>
          <w:color w:val="DD9400"/>
          <w:spacing w:val="-2"/>
          <w:sz w:val="24"/>
        </w:rPr>
        <w:t> </w:t>
      </w:r>
      <w:r>
        <w:rPr>
          <w:rFonts w:ascii="Arial" w:hAnsi="Arial"/>
          <w:b/>
          <w:i/>
          <w:color w:val="DD9400"/>
          <w:sz w:val="24"/>
        </w:rPr>
        <w:t>л.</w:t>
      </w:r>
      <w:r>
        <w:rPr>
          <w:rFonts w:ascii="Arial" w:hAnsi="Arial"/>
          <w:b/>
          <w:i/>
          <w:color w:val="DD9400"/>
          <w:spacing w:val="66"/>
          <w:sz w:val="24"/>
        </w:rPr>
        <w:t> </w:t>
      </w:r>
      <w:r>
        <w:rPr>
          <w:rFonts w:ascii="Arial" w:hAnsi="Arial"/>
          <w:b/>
          <w:i/>
          <w:color w:val="DD9400"/>
          <w:sz w:val="24"/>
        </w:rPr>
        <w:t>10</w:t>
      </w:r>
      <w:r>
        <w:rPr>
          <w:rFonts w:ascii="Arial" w:hAnsi="Arial"/>
          <w:b/>
          <w:i/>
          <w:color w:val="DD9400"/>
          <w:spacing w:val="-2"/>
          <w:sz w:val="24"/>
        </w:rPr>
        <w:t> </w:t>
      </w:r>
      <w:r>
        <w:rPr>
          <w:rFonts w:ascii="Arial" w:hAnsi="Arial"/>
          <w:b/>
          <w:i/>
          <w:color w:val="DD9400"/>
          <w:sz w:val="24"/>
        </w:rPr>
        <w:t>л.</w:t>
      </w:r>
      <w:r>
        <w:rPr>
          <w:rFonts w:ascii="Arial" w:hAnsi="Arial"/>
          <w:b/>
          <w:i/>
          <w:color w:val="DD9400"/>
          <w:spacing w:val="65"/>
          <w:sz w:val="24"/>
        </w:rPr>
        <w:t> </w:t>
      </w:r>
      <w:r>
        <w:rPr>
          <w:rFonts w:ascii="Arial" w:hAnsi="Arial"/>
          <w:b/>
          <w:i/>
          <w:color w:val="DD9400"/>
          <w:sz w:val="24"/>
        </w:rPr>
        <w:t>5</w:t>
      </w:r>
      <w:r>
        <w:rPr>
          <w:rFonts w:ascii="Arial" w:hAnsi="Arial"/>
          <w:b/>
          <w:i/>
          <w:color w:val="DD9400"/>
          <w:spacing w:val="-1"/>
          <w:sz w:val="24"/>
        </w:rPr>
        <w:t> </w:t>
      </w:r>
      <w:r>
        <w:rPr>
          <w:rFonts w:ascii="Arial" w:hAnsi="Arial"/>
          <w:b/>
          <w:i/>
          <w:color w:val="DD9400"/>
          <w:sz w:val="24"/>
        </w:rPr>
        <w:t>л.</w:t>
      </w:r>
      <w:r>
        <w:rPr>
          <w:rFonts w:ascii="Arial" w:hAnsi="Arial"/>
          <w:b/>
          <w:i/>
          <w:color w:val="DD9400"/>
          <w:spacing w:val="65"/>
          <w:sz w:val="24"/>
        </w:rPr>
        <w:t> </w:t>
      </w:r>
      <w:r>
        <w:rPr>
          <w:rFonts w:ascii="Arial" w:hAnsi="Arial"/>
          <w:b/>
          <w:i/>
          <w:color w:val="DD9400"/>
          <w:sz w:val="24"/>
        </w:rPr>
        <w:t>1</w:t>
      </w:r>
      <w:r>
        <w:rPr>
          <w:rFonts w:ascii="Arial" w:hAnsi="Arial"/>
          <w:b/>
          <w:i/>
          <w:color w:val="DD9400"/>
          <w:spacing w:val="-1"/>
          <w:sz w:val="24"/>
        </w:rPr>
        <w:t> </w:t>
      </w:r>
      <w:r>
        <w:rPr>
          <w:rFonts w:ascii="Arial" w:hAnsi="Arial"/>
          <w:b/>
          <w:i/>
          <w:color w:val="DD9400"/>
          <w:sz w:val="24"/>
        </w:rPr>
        <w:t>л.</w:t>
      </w:r>
      <w:r>
        <w:rPr>
          <w:rFonts w:ascii="Arial" w:hAnsi="Arial"/>
          <w:b/>
          <w:i/>
          <w:color w:val="DD9400"/>
          <w:spacing w:val="65"/>
          <w:sz w:val="24"/>
        </w:rPr>
        <w:t> </w:t>
      </w:r>
      <w:r>
        <w:rPr>
          <w:rFonts w:ascii="Arial" w:hAnsi="Arial"/>
          <w:b/>
          <w:i/>
          <w:color w:val="DD9400"/>
          <w:sz w:val="24"/>
        </w:rPr>
        <w:t>кг*</w:t>
      </w:r>
    </w:p>
    <w:p>
      <w:pPr>
        <w:spacing w:before="103"/>
        <w:ind w:left="381" w:right="0" w:firstLine="0"/>
        <w:jc w:val="left"/>
        <w:rPr>
          <w:b/>
          <w:sz w:val="21"/>
        </w:rPr>
      </w:pPr>
      <w:r>
        <w:rPr>
          <w:b/>
          <w:color w:val="F5A03B"/>
          <w:sz w:val="21"/>
        </w:rPr>
        <w:t>*По желанию</w:t>
      </w:r>
      <w:r>
        <w:rPr>
          <w:b/>
          <w:color w:val="F5A03B"/>
          <w:spacing w:val="1"/>
          <w:sz w:val="21"/>
        </w:rPr>
        <w:t> </w:t>
      </w:r>
      <w:r>
        <w:rPr>
          <w:b/>
          <w:color w:val="F5A03B"/>
          <w:sz w:val="21"/>
        </w:rPr>
        <w:t>налив</w:t>
      </w:r>
      <w:r>
        <w:rPr>
          <w:b/>
          <w:color w:val="F5A03B"/>
          <w:spacing w:val="1"/>
          <w:sz w:val="21"/>
        </w:rPr>
        <w:t> </w:t>
      </w:r>
      <w:r>
        <w:rPr>
          <w:b/>
          <w:color w:val="F5A03B"/>
          <w:sz w:val="21"/>
        </w:rPr>
        <w:t>продукта</w:t>
      </w:r>
      <w:r>
        <w:rPr>
          <w:b/>
          <w:color w:val="F5A03B"/>
          <w:spacing w:val="1"/>
          <w:sz w:val="21"/>
        </w:rPr>
        <w:t> </w:t>
      </w:r>
      <w:r>
        <w:rPr>
          <w:b/>
          <w:color w:val="F5A03B"/>
          <w:sz w:val="21"/>
        </w:rPr>
        <w:t>производится</w:t>
      </w:r>
      <w:r>
        <w:rPr>
          <w:b/>
          <w:color w:val="F5A03B"/>
          <w:spacing w:val="1"/>
          <w:sz w:val="21"/>
        </w:rPr>
        <w:t> </w:t>
      </w:r>
      <w:r>
        <w:rPr>
          <w:b/>
          <w:color w:val="F5A03B"/>
          <w:sz w:val="21"/>
        </w:rPr>
        <w:t>в</w:t>
      </w:r>
      <w:r>
        <w:rPr>
          <w:b/>
          <w:color w:val="F5A03B"/>
          <w:spacing w:val="1"/>
          <w:sz w:val="21"/>
        </w:rPr>
        <w:t> </w:t>
      </w:r>
      <w:r>
        <w:rPr>
          <w:b/>
          <w:color w:val="F5A03B"/>
          <w:sz w:val="21"/>
        </w:rPr>
        <w:t>тару</w:t>
      </w:r>
      <w:r>
        <w:rPr>
          <w:b/>
          <w:color w:val="F5A03B"/>
          <w:spacing w:val="1"/>
          <w:sz w:val="21"/>
        </w:rPr>
        <w:t> </w:t>
      </w:r>
      <w:r>
        <w:rPr>
          <w:b/>
          <w:color w:val="F5A03B"/>
          <w:sz w:val="21"/>
        </w:rPr>
        <w:t>клиента</w:t>
      </w:r>
    </w:p>
    <w:p>
      <w:pPr>
        <w:pStyle w:val="BodyText"/>
        <w:spacing w:before="85"/>
        <w:ind w:left="376" w:right="1086"/>
      </w:pPr>
      <w:r>
        <w:rPr>
          <w:color w:val="242424"/>
        </w:rPr>
        <w:t>Готовая к применению охлаждающая низкозамерзающая жидкость из высококачественного</w:t>
      </w:r>
      <w:r>
        <w:rPr>
          <w:color w:val="242424"/>
          <w:spacing w:val="1"/>
        </w:rPr>
        <w:t> </w:t>
      </w:r>
      <w:r>
        <w:rPr>
          <w:color w:val="242424"/>
        </w:rPr>
        <w:t>моноэтиленгликоля и подобранного пакета присадок на основе карбоксилатной технологии (ОАТ). Не</w:t>
      </w:r>
      <w:r>
        <w:rPr>
          <w:color w:val="242424"/>
          <w:spacing w:val="1"/>
        </w:rPr>
        <w:t> </w:t>
      </w:r>
      <w:r>
        <w:rPr>
          <w:color w:val="242424"/>
        </w:rPr>
        <w:t>содержит</w:t>
      </w:r>
      <w:r>
        <w:rPr>
          <w:color w:val="242424"/>
          <w:spacing w:val="-6"/>
        </w:rPr>
        <w:t> </w:t>
      </w:r>
      <w:r>
        <w:rPr>
          <w:color w:val="242424"/>
        </w:rPr>
        <w:t>метанола</w:t>
      </w:r>
      <w:r>
        <w:rPr>
          <w:color w:val="242424"/>
          <w:spacing w:val="-6"/>
        </w:rPr>
        <w:t> </w:t>
      </w:r>
      <w:r>
        <w:rPr>
          <w:color w:val="242424"/>
        </w:rPr>
        <w:t>и</w:t>
      </w:r>
      <w:r>
        <w:rPr>
          <w:color w:val="242424"/>
          <w:spacing w:val="-5"/>
        </w:rPr>
        <w:t> </w:t>
      </w:r>
      <w:r>
        <w:rPr>
          <w:color w:val="242424"/>
        </w:rPr>
        <w:t>глицерина.</w:t>
      </w:r>
      <w:r>
        <w:rPr>
          <w:color w:val="242424"/>
          <w:spacing w:val="-6"/>
        </w:rPr>
        <w:t> </w:t>
      </w:r>
      <w:r>
        <w:rPr>
          <w:color w:val="242424"/>
        </w:rPr>
        <w:t>Предназначена</w:t>
      </w:r>
      <w:r>
        <w:rPr>
          <w:color w:val="242424"/>
          <w:spacing w:val="-6"/>
        </w:rPr>
        <w:t> </w:t>
      </w:r>
      <w:r>
        <w:rPr>
          <w:color w:val="242424"/>
        </w:rPr>
        <w:t>для</w:t>
      </w:r>
      <w:r>
        <w:rPr>
          <w:color w:val="242424"/>
          <w:spacing w:val="-6"/>
        </w:rPr>
        <w:t> </w:t>
      </w:r>
      <w:r>
        <w:rPr>
          <w:color w:val="242424"/>
        </w:rPr>
        <w:t>систем</w:t>
      </w:r>
      <w:r>
        <w:rPr>
          <w:color w:val="242424"/>
          <w:spacing w:val="-6"/>
        </w:rPr>
        <w:t> </w:t>
      </w:r>
      <w:r>
        <w:rPr>
          <w:color w:val="242424"/>
        </w:rPr>
        <w:t>охлаждения</w:t>
      </w:r>
      <w:r>
        <w:rPr>
          <w:color w:val="242424"/>
          <w:spacing w:val="-6"/>
        </w:rPr>
        <w:t> </w:t>
      </w:r>
      <w:r>
        <w:rPr>
          <w:color w:val="242424"/>
        </w:rPr>
        <w:t>легковых,</w:t>
      </w:r>
      <w:r>
        <w:rPr>
          <w:color w:val="242424"/>
          <w:spacing w:val="-6"/>
        </w:rPr>
        <w:t> </w:t>
      </w:r>
      <w:r>
        <w:rPr>
          <w:color w:val="242424"/>
        </w:rPr>
        <w:t>грузовых</w:t>
      </w:r>
      <w:r>
        <w:rPr>
          <w:color w:val="242424"/>
          <w:spacing w:val="-6"/>
        </w:rPr>
        <w:t> </w:t>
      </w:r>
      <w:r>
        <w:rPr>
          <w:color w:val="242424"/>
        </w:rPr>
        <w:t>автомобилей</w:t>
      </w:r>
      <w:r>
        <w:rPr>
          <w:color w:val="242424"/>
          <w:spacing w:val="-6"/>
        </w:rPr>
        <w:t> </w:t>
      </w:r>
      <w:r>
        <w:rPr>
          <w:color w:val="242424"/>
        </w:rPr>
        <w:t>и</w:t>
      </w:r>
      <w:r>
        <w:rPr>
          <w:color w:val="242424"/>
          <w:spacing w:val="1"/>
        </w:rPr>
        <w:t> </w:t>
      </w:r>
      <w:r>
        <w:rPr>
          <w:color w:val="242424"/>
        </w:rPr>
        <w:t>спецтехники,</w:t>
      </w:r>
      <w:r>
        <w:rPr>
          <w:color w:val="242424"/>
          <w:spacing w:val="-8"/>
        </w:rPr>
        <w:t> </w:t>
      </w:r>
      <w:r>
        <w:rPr>
          <w:color w:val="242424"/>
        </w:rPr>
        <w:t>работающих</w:t>
      </w:r>
      <w:r>
        <w:rPr>
          <w:color w:val="242424"/>
          <w:spacing w:val="-8"/>
        </w:rPr>
        <w:t> </w:t>
      </w:r>
      <w:r>
        <w:rPr>
          <w:color w:val="242424"/>
        </w:rPr>
        <w:t>при</w:t>
      </w:r>
      <w:r>
        <w:rPr>
          <w:color w:val="242424"/>
          <w:spacing w:val="-7"/>
        </w:rPr>
        <w:t> </w:t>
      </w:r>
      <w:r>
        <w:rPr>
          <w:color w:val="242424"/>
        </w:rPr>
        <w:t>температуре</w:t>
      </w:r>
      <w:r>
        <w:rPr>
          <w:color w:val="242424"/>
          <w:spacing w:val="-8"/>
        </w:rPr>
        <w:t> </w:t>
      </w:r>
      <w:r>
        <w:rPr>
          <w:color w:val="242424"/>
        </w:rPr>
        <w:t>окружающей</w:t>
      </w:r>
      <w:r>
        <w:rPr>
          <w:color w:val="242424"/>
          <w:spacing w:val="-7"/>
        </w:rPr>
        <w:t> </w:t>
      </w:r>
      <w:r>
        <w:rPr>
          <w:color w:val="242424"/>
        </w:rPr>
        <w:t>среды</w:t>
      </w:r>
      <w:r>
        <w:rPr>
          <w:color w:val="242424"/>
          <w:spacing w:val="-8"/>
        </w:rPr>
        <w:t> </w:t>
      </w:r>
      <w:r>
        <w:rPr>
          <w:color w:val="242424"/>
        </w:rPr>
        <w:t>до</w:t>
      </w:r>
      <w:r>
        <w:rPr>
          <w:color w:val="242424"/>
          <w:spacing w:val="-8"/>
        </w:rPr>
        <w:t> </w:t>
      </w:r>
      <w:r>
        <w:rPr>
          <w:color w:val="242424"/>
        </w:rPr>
        <w:t>-30</w:t>
      </w:r>
      <w:r>
        <w:rPr>
          <w:color w:val="242424"/>
          <w:spacing w:val="-7"/>
        </w:rPr>
        <w:t> </w:t>
      </w:r>
      <w:r>
        <w:rPr>
          <w:color w:val="242424"/>
        </w:rPr>
        <w:t>°С.</w:t>
      </w:r>
      <w:r>
        <w:rPr>
          <w:color w:val="242424"/>
          <w:spacing w:val="-8"/>
        </w:rPr>
        <w:t> </w:t>
      </w:r>
      <w:r>
        <w:rPr>
          <w:color w:val="242424"/>
        </w:rPr>
        <w:t>Соответствует</w:t>
      </w:r>
      <w:r>
        <w:rPr>
          <w:color w:val="242424"/>
          <w:spacing w:val="-8"/>
        </w:rPr>
        <w:t> </w:t>
      </w:r>
      <w:r>
        <w:rPr>
          <w:color w:val="242424"/>
        </w:rPr>
        <w:t>требованиям</w:t>
      </w:r>
      <w:r>
        <w:rPr>
          <w:color w:val="242424"/>
          <w:spacing w:val="-8"/>
        </w:rPr>
        <w:t> </w:t>
      </w:r>
      <w:r>
        <w:rPr>
          <w:color w:val="242424"/>
        </w:rPr>
        <w:t>класса</w:t>
      </w:r>
      <w:r>
        <w:rPr>
          <w:color w:val="242424"/>
          <w:spacing w:val="1"/>
        </w:rPr>
        <w:t> </w:t>
      </w:r>
      <w:r>
        <w:rPr>
          <w:color w:val="242424"/>
        </w:rPr>
        <w:t>G12</w:t>
      </w:r>
      <w:r>
        <w:rPr>
          <w:color w:val="242424"/>
          <w:spacing w:val="-2"/>
        </w:rPr>
        <w:t> </w:t>
      </w:r>
      <w:r>
        <w:rPr>
          <w:color w:val="242424"/>
        </w:rPr>
        <w:t>по классификации</w:t>
      </w:r>
      <w:r>
        <w:rPr>
          <w:color w:val="242424"/>
          <w:spacing w:val="-2"/>
        </w:rPr>
        <w:t> </w:t>
      </w:r>
      <w:r>
        <w:rPr>
          <w:color w:val="242424"/>
        </w:rPr>
        <w:t>антифризов</w:t>
      </w:r>
      <w:r>
        <w:rPr>
          <w:color w:val="242424"/>
          <w:spacing w:val="-1"/>
        </w:rPr>
        <w:t> </w:t>
      </w:r>
      <w:r>
        <w:rPr>
          <w:color w:val="242424"/>
        </w:rPr>
        <w:t>VAG</w:t>
      </w:r>
      <w:r>
        <w:rPr>
          <w:color w:val="242424"/>
          <w:spacing w:val="-2"/>
        </w:rPr>
        <w:t> </w:t>
      </w:r>
      <w:r>
        <w:rPr>
          <w:color w:val="242424"/>
        </w:rPr>
        <w:t>(Volkswagen/Audi</w:t>
      </w:r>
      <w:r>
        <w:rPr>
          <w:color w:val="242424"/>
          <w:spacing w:val="-1"/>
        </w:rPr>
        <w:t> </w:t>
      </w:r>
      <w:r>
        <w:rPr>
          <w:color w:val="242424"/>
        </w:rPr>
        <w:t>Group).</w:t>
      </w:r>
    </w:p>
    <w:p>
      <w:pPr>
        <w:pStyle w:val="Heading1"/>
        <w:ind w:left="5239"/>
      </w:pPr>
      <w:r>
        <w:rPr/>
        <w:t>Применение</w:t>
      </w:r>
    </w:p>
    <w:p>
      <w:pPr>
        <w:pStyle w:val="BodyText"/>
        <w:spacing w:before="2"/>
        <w:ind w:left="5239"/>
      </w:pPr>
      <w:r>
        <w:rPr/>
        <w:t>Охлаждающая</w:t>
      </w:r>
      <w:r>
        <w:rPr>
          <w:spacing w:val="-9"/>
        </w:rPr>
        <w:t> </w:t>
      </w:r>
      <w:r>
        <w:rPr/>
        <w:t>жидкость</w:t>
      </w:r>
      <w:r>
        <w:rPr>
          <w:spacing w:val="-8"/>
        </w:rPr>
        <w:t> </w:t>
      </w:r>
      <w:r>
        <w:rPr/>
        <w:t>рекомендована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систем</w:t>
      </w:r>
    </w:p>
    <w:p>
      <w:pPr>
        <w:spacing w:after="0"/>
        <w:sectPr>
          <w:type w:val="continuous"/>
          <w:pgSz w:w="11920" w:h="16850"/>
          <w:pgMar w:top="560" w:bottom="0" w:left="440" w:right="440"/>
        </w:sectPr>
      </w:pPr>
    </w:p>
    <w:p>
      <w:pPr>
        <w:pStyle w:val="Heading1"/>
        <w:spacing w:before="75"/>
      </w:pPr>
      <w:r>
        <w:rPr/>
        <w:t>Преимущества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54" w:lineRule="auto" w:before="21" w:after="0"/>
        <w:ind w:left="311" w:right="38" w:firstLine="0"/>
        <w:jc w:val="left"/>
        <w:rPr>
          <w:sz w:val="20"/>
        </w:rPr>
      </w:pPr>
      <w:r>
        <w:rPr>
          <w:sz w:val="20"/>
        </w:rPr>
        <w:t>Предназначен для систем охлаждения</w:t>
      </w:r>
      <w:r>
        <w:rPr>
          <w:spacing w:val="1"/>
          <w:sz w:val="20"/>
        </w:rPr>
        <w:t> </w:t>
      </w:r>
      <w:r>
        <w:rPr>
          <w:sz w:val="20"/>
        </w:rPr>
        <w:t>современных</w:t>
      </w:r>
      <w:r>
        <w:rPr>
          <w:spacing w:val="-7"/>
          <w:sz w:val="20"/>
        </w:rPr>
        <w:t> </w:t>
      </w:r>
      <w:r>
        <w:rPr>
          <w:sz w:val="20"/>
        </w:rPr>
        <w:t>двигателей</w:t>
      </w:r>
      <w:r>
        <w:rPr>
          <w:spacing w:val="-7"/>
          <w:sz w:val="20"/>
        </w:rPr>
        <w:t> </w:t>
      </w:r>
      <w:r>
        <w:rPr>
          <w:sz w:val="20"/>
        </w:rPr>
        <w:t>внутреннего</w:t>
      </w:r>
      <w:r>
        <w:rPr>
          <w:spacing w:val="-7"/>
          <w:sz w:val="20"/>
        </w:rPr>
        <w:t> </w:t>
      </w:r>
      <w:r>
        <w:rPr>
          <w:sz w:val="20"/>
        </w:rPr>
        <w:t>сгорания,</w:t>
      </w:r>
      <w:r>
        <w:rPr>
          <w:spacing w:val="-7"/>
          <w:sz w:val="20"/>
        </w:rPr>
        <w:t> </w:t>
      </w:r>
      <w:r>
        <w:rPr>
          <w:sz w:val="20"/>
        </w:rPr>
        <w:t>где</w:t>
      </w:r>
      <w:r>
        <w:rPr>
          <w:spacing w:val="-43"/>
          <w:sz w:val="20"/>
        </w:rPr>
        <w:t> </w:t>
      </w:r>
      <w:r>
        <w:rPr>
          <w:sz w:val="20"/>
        </w:rPr>
        <w:t>необходимо</w:t>
      </w:r>
      <w:r>
        <w:rPr>
          <w:spacing w:val="-4"/>
          <w:sz w:val="20"/>
        </w:rPr>
        <w:t> </w:t>
      </w:r>
      <w:r>
        <w:rPr>
          <w:sz w:val="20"/>
        </w:rPr>
        <w:t>применение</w:t>
      </w:r>
      <w:r>
        <w:rPr>
          <w:spacing w:val="-2"/>
          <w:sz w:val="20"/>
        </w:rPr>
        <w:t> </w:t>
      </w:r>
      <w:r>
        <w:rPr>
          <w:sz w:val="20"/>
        </w:rPr>
        <w:t>антифризов</w:t>
      </w:r>
      <w:r>
        <w:rPr>
          <w:spacing w:val="-4"/>
          <w:sz w:val="20"/>
        </w:rPr>
        <w:t> </w:t>
      </w:r>
      <w:r>
        <w:rPr>
          <w:sz w:val="20"/>
        </w:rPr>
        <w:t>класса</w:t>
      </w:r>
      <w:r>
        <w:rPr>
          <w:spacing w:val="-3"/>
          <w:sz w:val="20"/>
        </w:rPr>
        <w:t> </w:t>
      </w:r>
      <w:r>
        <w:rPr>
          <w:sz w:val="20"/>
        </w:rPr>
        <w:t>G12.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73" w:lineRule="auto" w:before="55" w:after="0"/>
        <w:ind w:left="341" w:right="406" w:firstLine="0"/>
        <w:jc w:val="left"/>
        <w:rPr>
          <w:sz w:val="20"/>
        </w:rPr>
      </w:pPr>
      <w:r>
        <w:rPr>
          <w:sz w:val="20"/>
        </w:rPr>
        <w:t>Имеет хорошие теплоотводящие свойства,</w:t>
      </w:r>
      <w:r>
        <w:rPr>
          <w:spacing w:val="1"/>
          <w:sz w:val="20"/>
        </w:rPr>
        <w:t> </w:t>
      </w:r>
      <w:r>
        <w:rPr>
          <w:sz w:val="20"/>
        </w:rPr>
        <w:t>повышающие</w:t>
      </w:r>
      <w:r>
        <w:rPr>
          <w:spacing w:val="-7"/>
          <w:sz w:val="20"/>
        </w:rPr>
        <w:t> </w:t>
      </w:r>
      <w:r>
        <w:rPr>
          <w:sz w:val="20"/>
        </w:rPr>
        <w:t>надежность</w:t>
      </w:r>
      <w:r>
        <w:rPr>
          <w:spacing w:val="-8"/>
          <w:sz w:val="20"/>
        </w:rPr>
        <w:t> </w:t>
      </w:r>
      <w:r>
        <w:rPr>
          <w:sz w:val="20"/>
        </w:rPr>
        <w:t>работы</w:t>
      </w:r>
      <w:r>
        <w:rPr>
          <w:spacing w:val="-7"/>
          <w:sz w:val="20"/>
        </w:rPr>
        <w:t> </w:t>
      </w:r>
      <w:r>
        <w:rPr>
          <w:sz w:val="20"/>
        </w:rPr>
        <w:t>двигателей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42"/>
          <w:sz w:val="20"/>
        </w:rPr>
        <w:t> </w:t>
      </w:r>
      <w:r>
        <w:rPr>
          <w:sz w:val="20"/>
        </w:rPr>
        <w:t>высоконагруженных</w:t>
      </w:r>
      <w:r>
        <w:rPr>
          <w:spacing w:val="-2"/>
          <w:sz w:val="20"/>
        </w:rPr>
        <w:t> </w:t>
      </w:r>
      <w:r>
        <w:rPr>
          <w:sz w:val="20"/>
        </w:rPr>
        <w:t>режимах.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7" w:lineRule="auto" w:before="16" w:after="0"/>
        <w:ind w:left="326" w:right="674" w:firstLine="0"/>
        <w:jc w:val="left"/>
        <w:rPr>
          <w:sz w:val="20"/>
        </w:rPr>
      </w:pPr>
      <w:r>
        <w:rPr>
          <w:color w:val="242424"/>
          <w:sz w:val="20"/>
        </w:rPr>
        <w:t>Высокие антикоррозионные свойства при</w:t>
      </w:r>
      <w:r>
        <w:rPr>
          <w:color w:val="242424"/>
          <w:spacing w:val="-43"/>
          <w:sz w:val="20"/>
        </w:rPr>
        <w:t> </w:t>
      </w:r>
      <w:r>
        <w:rPr>
          <w:color w:val="242424"/>
          <w:sz w:val="20"/>
        </w:rPr>
        <w:t>контакте</w:t>
      </w:r>
      <w:r>
        <w:rPr>
          <w:color w:val="242424"/>
          <w:spacing w:val="-6"/>
          <w:sz w:val="20"/>
        </w:rPr>
        <w:t> </w:t>
      </w:r>
      <w:r>
        <w:rPr>
          <w:color w:val="242424"/>
          <w:sz w:val="20"/>
        </w:rPr>
        <w:t>с</w:t>
      </w:r>
      <w:r>
        <w:rPr>
          <w:color w:val="242424"/>
          <w:spacing w:val="-5"/>
          <w:sz w:val="20"/>
        </w:rPr>
        <w:t> </w:t>
      </w:r>
      <w:r>
        <w:rPr>
          <w:color w:val="242424"/>
          <w:sz w:val="20"/>
        </w:rPr>
        <w:t>черными</w:t>
      </w:r>
      <w:r>
        <w:rPr>
          <w:color w:val="242424"/>
          <w:spacing w:val="-6"/>
          <w:sz w:val="20"/>
        </w:rPr>
        <w:t> </w:t>
      </w:r>
      <w:r>
        <w:rPr>
          <w:color w:val="242424"/>
          <w:sz w:val="20"/>
        </w:rPr>
        <w:t>и</w:t>
      </w:r>
      <w:r>
        <w:rPr>
          <w:color w:val="242424"/>
          <w:spacing w:val="-4"/>
          <w:sz w:val="20"/>
        </w:rPr>
        <w:t> </w:t>
      </w:r>
      <w:r>
        <w:rPr>
          <w:color w:val="242424"/>
          <w:sz w:val="20"/>
        </w:rPr>
        <w:t>цветными</w:t>
      </w:r>
      <w:r>
        <w:rPr>
          <w:color w:val="242424"/>
          <w:spacing w:val="-5"/>
          <w:sz w:val="20"/>
        </w:rPr>
        <w:t> </w:t>
      </w:r>
      <w:r>
        <w:rPr>
          <w:color w:val="242424"/>
          <w:sz w:val="20"/>
        </w:rPr>
        <w:t>металлами.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30" w:lineRule="auto" w:before="23" w:after="0"/>
        <w:ind w:left="326" w:right="377" w:firstLine="0"/>
        <w:jc w:val="left"/>
        <w:rPr>
          <w:sz w:val="20"/>
        </w:rPr>
      </w:pPr>
      <w:r>
        <w:rPr>
          <w:color w:val="242424"/>
          <w:sz w:val="20"/>
        </w:rPr>
        <w:t>Возможно</w:t>
      </w:r>
      <w:r>
        <w:rPr>
          <w:color w:val="242424"/>
          <w:spacing w:val="-7"/>
          <w:sz w:val="20"/>
        </w:rPr>
        <w:t> </w:t>
      </w:r>
      <w:r>
        <w:rPr>
          <w:color w:val="242424"/>
          <w:sz w:val="20"/>
        </w:rPr>
        <w:t>использование</w:t>
      </w:r>
      <w:r>
        <w:rPr>
          <w:color w:val="242424"/>
          <w:spacing w:val="-5"/>
          <w:sz w:val="20"/>
        </w:rPr>
        <w:t> </w:t>
      </w:r>
      <w:r>
        <w:rPr>
          <w:color w:val="242424"/>
          <w:sz w:val="20"/>
        </w:rPr>
        <w:t>в</w:t>
      </w:r>
      <w:r>
        <w:rPr>
          <w:color w:val="242424"/>
          <w:spacing w:val="-6"/>
          <w:sz w:val="20"/>
        </w:rPr>
        <w:t> </w:t>
      </w:r>
      <w:r>
        <w:rPr>
          <w:color w:val="242424"/>
          <w:sz w:val="20"/>
        </w:rPr>
        <w:t>качестве</w:t>
      </w:r>
      <w:r>
        <w:rPr>
          <w:color w:val="242424"/>
          <w:spacing w:val="-6"/>
          <w:sz w:val="20"/>
        </w:rPr>
        <w:t> </w:t>
      </w:r>
      <w:r>
        <w:rPr>
          <w:color w:val="242424"/>
          <w:sz w:val="20"/>
        </w:rPr>
        <w:t>рабочей</w:t>
      </w:r>
      <w:r>
        <w:rPr>
          <w:color w:val="242424"/>
          <w:spacing w:val="-42"/>
          <w:sz w:val="20"/>
        </w:rPr>
        <w:t> </w:t>
      </w:r>
      <w:r>
        <w:rPr>
          <w:color w:val="242424"/>
          <w:sz w:val="20"/>
        </w:rPr>
        <w:t>жидкости в теплообменных аппаратах, где</w:t>
      </w:r>
      <w:r>
        <w:rPr>
          <w:color w:val="242424"/>
          <w:spacing w:val="1"/>
          <w:sz w:val="20"/>
        </w:rPr>
        <w:t> </w:t>
      </w:r>
      <w:r>
        <w:rPr>
          <w:color w:val="242424"/>
          <w:sz w:val="20"/>
        </w:rPr>
        <w:t>рекомендовано применение охлаждающих</w:t>
      </w:r>
      <w:r>
        <w:rPr>
          <w:color w:val="242424"/>
          <w:spacing w:val="1"/>
          <w:sz w:val="20"/>
        </w:rPr>
        <w:t> </w:t>
      </w:r>
      <w:r>
        <w:rPr>
          <w:color w:val="242424"/>
          <w:sz w:val="20"/>
        </w:rPr>
        <w:t>жидкостей</w:t>
      </w:r>
      <w:r>
        <w:rPr>
          <w:color w:val="242424"/>
          <w:spacing w:val="-4"/>
          <w:sz w:val="20"/>
        </w:rPr>
        <w:t> </w:t>
      </w:r>
      <w:r>
        <w:rPr>
          <w:color w:val="242424"/>
          <w:sz w:val="20"/>
        </w:rPr>
        <w:t>соответствующего</w:t>
      </w:r>
      <w:r>
        <w:rPr>
          <w:color w:val="242424"/>
          <w:spacing w:val="-3"/>
          <w:sz w:val="20"/>
        </w:rPr>
        <w:t> </w:t>
      </w:r>
      <w:r>
        <w:rPr>
          <w:color w:val="242424"/>
          <w:sz w:val="20"/>
        </w:rPr>
        <w:t>уровня</w:t>
      </w:r>
      <w:r>
        <w:rPr>
          <w:color w:val="242424"/>
          <w:spacing w:val="-3"/>
          <w:sz w:val="20"/>
        </w:rPr>
        <w:t> </w:t>
      </w:r>
      <w:r>
        <w:rPr>
          <w:color w:val="242424"/>
          <w:sz w:val="20"/>
        </w:rPr>
        <w:t>свойств.</w:t>
      </w:r>
    </w:p>
    <w:p>
      <w:pPr>
        <w:pStyle w:val="BodyText"/>
        <w:spacing w:line="235" w:lineRule="auto"/>
        <w:ind w:left="324" w:right="1094"/>
      </w:pPr>
      <w:r>
        <w:rPr/>
        <w:br w:type="column"/>
      </w:r>
      <w:r>
        <w:rPr/>
        <w:t>охлаждения легковых и грузовых автомобилей, а</w:t>
      </w:r>
      <w:r>
        <w:rPr>
          <w:spacing w:val="1"/>
        </w:rPr>
        <w:t> </w:t>
      </w:r>
      <w:r>
        <w:rPr/>
        <w:t>также спецтехники отечественного и зарубежного</w:t>
      </w:r>
      <w:r>
        <w:rPr>
          <w:spacing w:val="1"/>
        </w:rPr>
        <w:t> </w:t>
      </w:r>
      <w:r>
        <w:rPr/>
        <w:t>производства. Может применяться в различных</w:t>
      </w:r>
      <w:r>
        <w:rPr>
          <w:spacing w:val="1"/>
        </w:rPr>
        <w:t> </w:t>
      </w:r>
      <w:r>
        <w:rPr/>
        <w:t>системах теплообмена. Рекомендуется для</w:t>
      </w:r>
      <w:r>
        <w:rPr>
          <w:spacing w:val="1"/>
        </w:rPr>
        <w:t> </w:t>
      </w:r>
      <w:r>
        <w:rPr/>
        <w:t>современных</w:t>
      </w:r>
      <w:r>
        <w:rPr>
          <w:spacing w:val="-9"/>
        </w:rPr>
        <w:t> </w:t>
      </w:r>
      <w:r>
        <w:rPr/>
        <w:t>двигателей,</w:t>
      </w:r>
      <w:r>
        <w:rPr>
          <w:spacing w:val="-9"/>
        </w:rPr>
        <w:t> </w:t>
      </w:r>
      <w:r>
        <w:rPr/>
        <w:t>когда</w:t>
      </w:r>
      <w:r>
        <w:rPr>
          <w:spacing w:val="-8"/>
        </w:rPr>
        <w:t> </w:t>
      </w:r>
      <w:r>
        <w:rPr/>
        <w:t>требуется</w:t>
      </w:r>
      <w:r>
        <w:rPr>
          <w:spacing w:val="-9"/>
        </w:rPr>
        <w:t> </w:t>
      </w:r>
      <w:r>
        <w:rPr/>
        <w:t>улучшенная</w:t>
      </w:r>
      <w:r>
        <w:rPr>
          <w:spacing w:val="-42"/>
        </w:rPr>
        <w:t> </w:t>
      </w:r>
      <w:r>
        <w:rPr/>
        <w:t>защита цветных металлов от высокотемпературной</w:t>
      </w:r>
      <w:r>
        <w:rPr>
          <w:spacing w:val="1"/>
        </w:rPr>
        <w:t> </w:t>
      </w:r>
      <w:r>
        <w:rPr/>
        <w:t>коррозии. Обладает повышенной эффективностью</w:t>
      </w:r>
      <w:r>
        <w:rPr>
          <w:spacing w:val="1"/>
        </w:rPr>
        <w:t> </w:t>
      </w:r>
      <w:r>
        <w:rPr/>
        <w:t>охлаждения двигателя. Поддерживает срок</w:t>
      </w:r>
      <w:r>
        <w:rPr>
          <w:spacing w:val="1"/>
        </w:rPr>
        <w:t> </w:t>
      </w:r>
      <w:r>
        <w:rPr/>
        <w:t>эксплуатации автотранспортного средства до 5 лет</w:t>
      </w:r>
      <w:r>
        <w:rPr>
          <w:spacing w:val="1"/>
        </w:rPr>
        <w:t> </w:t>
      </w:r>
      <w:r>
        <w:rPr/>
        <w:t>(или</w:t>
      </w:r>
      <w:r>
        <w:rPr>
          <w:spacing w:val="-2"/>
        </w:rPr>
        <w:t> </w:t>
      </w:r>
      <w:r>
        <w:rPr/>
        <w:t>250</w:t>
      </w:r>
      <w:r>
        <w:rPr>
          <w:spacing w:val="-1"/>
        </w:rPr>
        <w:t> </w:t>
      </w:r>
      <w:r>
        <w:rPr/>
        <w:t>000</w:t>
      </w:r>
      <w:r>
        <w:rPr>
          <w:spacing w:val="-1"/>
        </w:rPr>
        <w:t> </w:t>
      </w:r>
      <w:r>
        <w:rPr/>
        <w:t>км</w:t>
      </w:r>
      <w:r>
        <w:rPr>
          <w:spacing w:val="-1"/>
        </w:rPr>
        <w:t> </w:t>
      </w:r>
      <w:r>
        <w:rPr/>
        <w:t>пробега).</w:t>
      </w:r>
    </w:p>
    <w:p>
      <w:pPr>
        <w:pStyle w:val="Heading1"/>
        <w:spacing w:before="158"/>
      </w:pPr>
      <w:r>
        <w:rPr/>
        <w:t>Соответствия</w:t>
      </w:r>
    </w:p>
    <w:p>
      <w:pPr>
        <w:spacing w:line="249" w:lineRule="auto" w:before="20"/>
        <w:ind w:left="311" w:right="911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ASTM D3306/D4985; SAE J1034; NATO S759; BS 6580 (1992);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AFNOR NF R15-601; JIS K 2234; FFV HEFT R443; UNE 26361-88;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VW TL 774-D; MERCEDES MB 325.3; RENAULT 41-01-001; GM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1899 M, US 6277 M &amp; OPEL GM QL130100; FORD ESE M97B49-A,</w:t>
      </w:r>
      <w:r>
        <w:rPr>
          <w:rFonts w:ascii="Arial MT"/>
          <w:spacing w:val="-42"/>
          <w:sz w:val="16"/>
        </w:rPr>
        <w:t> </w:t>
      </w:r>
      <w:r>
        <w:rPr>
          <w:rFonts w:ascii="Arial MT"/>
          <w:sz w:val="16"/>
        </w:rPr>
        <w:t>WSSM97B44-D &amp; ESD M97 B49-A; MACK 014GS 17004; MAN 248,</w:t>
      </w:r>
      <w:r>
        <w:rPr>
          <w:rFonts w:ascii="Arial MT"/>
          <w:spacing w:val="-42"/>
          <w:sz w:val="16"/>
        </w:rPr>
        <w:t> </w:t>
      </w:r>
      <w:r>
        <w:rPr>
          <w:rFonts w:ascii="Arial MT"/>
          <w:sz w:val="16"/>
        </w:rPr>
        <w:t>324 (SNF) &amp; B&amp;W D 36 5600; CUMMINS 85T8-2 &amp; 90T8-4;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LEYLAND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TRUCKS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LTS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22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AF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10;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JOHN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DEERE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H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24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B1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&amp;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C1</w:t>
      </w:r>
    </w:p>
    <w:p>
      <w:pPr>
        <w:spacing w:after="0" w:line="249" w:lineRule="auto"/>
        <w:jc w:val="left"/>
        <w:rPr>
          <w:rFonts w:ascii="Arial MT"/>
          <w:sz w:val="16"/>
        </w:rPr>
        <w:sectPr>
          <w:type w:val="continuous"/>
          <w:pgSz w:w="11920" w:h="16850"/>
          <w:pgMar w:top="560" w:bottom="0" w:left="440" w:right="440"/>
          <w:cols w:num="2" w:equalWidth="0">
            <w:col w:w="4806" w:space="109"/>
            <w:col w:w="6125"/>
          </w:cols>
        </w:sect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9" w:after="1"/>
        <w:rPr>
          <w:rFonts w:ascii="Arial MT"/>
          <w:sz w:val="1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1"/>
        <w:gridCol w:w="3212"/>
        <w:gridCol w:w="2704"/>
      </w:tblGrid>
      <w:tr>
        <w:trPr>
          <w:trHeight w:val="266" w:hRule="atLeast"/>
        </w:trPr>
        <w:tc>
          <w:tcPr>
            <w:tcW w:w="10807" w:type="dxa"/>
            <w:gridSpan w:val="3"/>
          </w:tcPr>
          <w:p>
            <w:pPr>
              <w:pStyle w:val="TableParagraph"/>
              <w:spacing w:line="225" w:lineRule="exact"/>
              <w:ind w:left="4174" w:right="4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Типовые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характеристики</w:t>
            </w:r>
          </w:p>
        </w:tc>
      </w:tr>
      <w:tr>
        <w:trPr>
          <w:trHeight w:val="302" w:hRule="atLeast"/>
        </w:trPr>
        <w:tc>
          <w:tcPr>
            <w:tcW w:w="4891" w:type="dxa"/>
            <w:tcBorders>
              <w:bottom w:val="single" w:sz="12" w:space="0" w:color="F5A03B"/>
            </w:tcBorders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показателей</w:t>
            </w:r>
          </w:p>
        </w:tc>
        <w:tc>
          <w:tcPr>
            <w:tcW w:w="3212" w:type="dxa"/>
            <w:tcBorders>
              <w:bottom w:val="single" w:sz="12" w:space="0" w:color="F5A03B"/>
            </w:tcBorders>
          </w:tcPr>
          <w:p>
            <w:pPr>
              <w:pStyle w:val="TableParagraph"/>
              <w:spacing w:before="28"/>
              <w:ind w:left="48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Методы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испытаний</w:t>
            </w:r>
          </w:p>
        </w:tc>
        <w:tc>
          <w:tcPr>
            <w:tcW w:w="2704" w:type="dxa"/>
            <w:tcBorders>
              <w:bottom w:val="single" w:sz="12" w:space="0" w:color="F5A03B"/>
            </w:tcBorders>
          </w:tcPr>
          <w:p>
            <w:pPr>
              <w:pStyle w:val="TableParagraph"/>
              <w:spacing w:before="4"/>
              <w:ind w:left="933"/>
              <w:rPr>
                <w:b/>
                <w:sz w:val="20"/>
              </w:rPr>
            </w:pPr>
            <w:r>
              <w:rPr>
                <w:b/>
                <w:sz w:val="20"/>
              </w:rPr>
              <w:t>G-12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А-30М</w:t>
            </w:r>
          </w:p>
        </w:tc>
      </w:tr>
      <w:tr>
        <w:trPr>
          <w:trHeight w:val="243" w:hRule="atLeast"/>
        </w:trPr>
        <w:tc>
          <w:tcPr>
            <w:tcW w:w="4891" w:type="dxa"/>
            <w:tcBorders>
              <w:top w:val="single" w:sz="12" w:space="0" w:color="F5A03B"/>
              <w:bottom w:val="single" w:sz="8" w:space="0" w:color="F5A03B"/>
            </w:tcBorders>
          </w:tcPr>
          <w:p>
            <w:pPr>
              <w:pStyle w:val="TableParagraph"/>
              <w:spacing w:line="223" w:lineRule="exact" w:before="1"/>
              <w:rPr>
                <w:b/>
                <w:sz w:val="20"/>
              </w:rPr>
            </w:pPr>
            <w:r>
              <w:rPr>
                <w:b/>
                <w:color w:val="242424"/>
                <w:w w:val="105"/>
                <w:sz w:val="20"/>
              </w:rPr>
              <w:t>Плотность</w:t>
            </w:r>
            <w:r>
              <w:rPr>
                <w:b/>
                <w:color w:val="242424"/>
                <w:spacing w:val="-5"/>
                <w:w w:val="105"/>
                <w:sz w:val="20"/>
              </w:rPr>
              <w:t> </w:t>
            </w:r>
            <w:r>
              <w:rPr>
                <w:b/>
                <w:color w:val="242424"/>
                <w:w w:val="105"/>
                <w:sz w:val="20"/>
              </w:rPr>
              <w:t>при</w:t>
            </w:r>
            <w:r>
              <w:rPr>
                <w:b/>
                <w:color w:val="242424"/>
                <w:spacing w:val="-5"/>
                <w:w w:val="105"/>
                <w:sz w:val="20"/>
              </w:rPr>
              <w:t> </w:t>
            </w:r>
            <w:r>
              <w:rPr>
                <w:b/>
                <w:color w:val="242424"/>
                <w:w w:val="105"/>
                <w:sz w:val="20"/>
              </w:rPr>
              <w:t>20</w:t>
            </w:r>
            <w:r>
              <w:rPr>
                <w:b/>
                <w:color w:val="242424"/>
                <w:spacing w:val="-5"/>
                <w:w w:val="105"/>
                <w:sz w:val="20"/>
              </w:rPr>
              <w:t> </w:t>
            </w:r>
            <w:r>
              <w:rPr>
                <w:b/>
                <w:color w:val="242424"/>
                <w:w w:val="105"/>
                <w:sz w:val="20"/>
                <w:vertAlign w:val="superscript"/>
              </w:rPr>
              <w:t>0</w:t>
            </w:r>
            <w:r>
              <w:rPr>
                <w:b/>
                <w:color w:val="242424"/>
                <w:w w:val="105"/>
                <w:sz w:val="20"/>
                <w:vertAlign w:val="baseline"/>
              </w:rPr>
              <w:t>С,</w:t>
            </w:r>
            <w:r>
              <w:rPr>
                <w:b/>
                <w:color w:val="242424"/>
                <w:spacing w:val="-5"/>
                <w:w w:val="105"/>
                <w:sz w:val="20"/>
                <w:vertAlign w:val="baseline"/>
              </w:rPr>
              <w:t> </w:t>
            </w:r>
            <w:r>
              <w:rPr>
                <w:b/>
                <w:color w:val="242424"/>
                <w:w w:val="105"/>
                <w:sz w:val="20"/>
                <w:vertAlign w:val="baseline"/>
              </w:rPr>
              <w:t>г/см</w:t>
            </w:r>
            <w:r>
              <w:rPr>
                <w:b/>
                <w:color w:val="242424"/>
                <w:w w:val="105"/>
                <w:sz w:val="20"/>
                <w:vertAlign w:val="superscript"/>
              </w:rPr>
              <w:t>3</w:t>
            </w:r>
          </w:p>
        </w:tc>
        <w:tc>
          <w:tcPr>
            <w:tcW w:w="3212" w:type="dxa"/>
            <w:tcBorders>
              <w:top w:val="single" w:sz="12" w:space="0" w:color="F5A03B"/>
              <w:bottom w:val="single" w:sz="8" w:space="0" w:color="F5A03B"/>
            </w:tcBorders>
          </w:tcPr>
          <w:p>
            <w:pPr>
              <w:pStyle w:val="TableParagraph"/>
              <w:spacing w:line="216" w:lineRule="exact" w:before="8"/>
              <w:ind w:left="477"/>
              <w:rPr>
                <w:sz w:val="19"/>
              </w:rPr>
            </w:pPr>
            <w:r>
              <w:rPr>
                <w:color w:val="242424"/>
                <w:sz w:val="19"/>
              </w:rPr>
              <w:t>ASTM</w:t>
            </w:r>
            <w:r>
              <w:rPr>
                <w:color w:val="242424"/>
                <w:spacing w:val="-3"/>
                <w:sz w:val="19"/>
              </w:rPr>
              <w:t> </w:t>
            </w:r>
            <w:r>
              <w:rPr>
                <w:color w:val="242424"/>
                <w:sz w:val="19"/>
              </w:rPr>
              <w:t>D122</w:t>
            </w:r>
          </w:p>
        </w:tc>
        <w:tc>
          <w:tcPr>
            <w:tcW w:w="2704" w:type="dxa"/>
            <w:tcBorders>
              <w:top w:val="single" w:sz="12" w:space="0" w:color="F5A03B"/>
              <w:bottom w:val="single" w:sz="8" w:space="0" w:color="F5A03B"/>
            </w:tcBorders>
          </w:tcPr>
          <w:p>
            <w:pPr>
              <w:pStyle w:val="TableParagraph"/>
              <w:spacing w:line="223" w:lineRule="exact" w:before="1"/>
              <w:ind w:left="953"/>
              <w:rPr>
                <w:sz w:val="20"/>
              </w:rPr>
            </w:pPr>
            <w:r>
              <w:rPr>
                <w:color w:val="242424"/>
                <w:w w:val="105"/>
                <w:sz w:val="20"/>
              </w:rPr>
              <w:t>1,06</w:t>
            </w:r>
          </w:p>
        </w:tc>
      </w:tr>
      <w:tr>
        <w:trPr>
          <w:trHeight w:val="268" w:hRule="atLeast"/>
        </w:trPr>
        <w:tc>
          <w:tcPr>
            <w:tcW w:w="4891" w:type="dxa"/>
            <w:tcBorders>
              <w:top w:val="single" w:sz="8" w:space="0" w:color="F5A03B"/>
              <w:bottom w:val="single" w:sz="8" w:space="0" w:color="F5A03B"/>
            </w:tcBorders>
          </w:tcPr>
          <w:p>
            <w:pPr>
              <w:pStyle w:val="TableParagraph"/>
              <w:spacing w:line="235" w:lineRule="exact" w:before="13"/>
              <w:rPr>
                <w:b/>
                <w:sz w:val="20"/>
              </w:rPr>
            </w:pPr>
            <w:r>
              <w:rPr>
                <w:b/>
                <w:color w:val="242424"/>
                <w:w w:val="105"/>
                <w:sz w:val="20"/>
              </w:rPr>
              <w:t>Водородный</w:t>
            </w:r>
            <w:r>
              <w:rPr>
                <w:b/>
                <w:color w:val="242424"/>
                <w:spacing w:val="-10"/>
                <w:w w:val="105"/>
                <w:sz w:val="20"/>
              </w:rPr>
              <w:t> </w:t>
            </w:r>
            <w:r>
              <w:rPr>
                <w:b/>
                <w:color w:val="242424"/>
                <w:w w:val="105"/>
                <w:sz w:val="20"/>
              </w:rPr>
              <w:t>показатель</w:t>
            </w:r>
            <w:r>
              <w:rPr>
                <w:b/>
                <w:color w:val="242424"/>
                <w:spacing w:val="-10"/>
                <w:w w:val="105"/>
                <w:sz w:val="20"/>
              </w:rPr>
              <w:t> </w:t>
            </w:r>
            <w:r>
              <w:rPr>
                <w:b/>
                <w:color w:val="242424"/>
                <w:w w:val="105"/>
                <w:sz w:val="20"/>
              </w:rPr>
              <w:t>(рН),</w:t>
            </w:r>
          </w:p>
        </w:tc>
        <w:tc>
          <w:tcPr>
            <w:tcW w:w="3212" w:type="dxa"/>
            <w:tcBorders>
              <w:top w:val="single" w:sz="8" w:space="0" w:color="F5A03B"/>
              <w:bottom w:val="single" w:sz="8" w:space="0" w:color="F5A03B"/>
            </w:tcBorders>
          </w:tcPr>
          <w:p>
            <w:pPr>
              <w:pStyle w:val="TableParagraph"/>
              <w:spacing w:line="228" w:lineRule="exact" w:before="20"/>
              <w:ind w:left="477"/>
              <w:rPr>
                <w:sz w:val="19"/>
              </w:rPr>
            </w:pPr>
            <w:r>
              <w:rPr>
                <w:color w:val="242424"/>
                <w:w w:val="105"/>
                <w:sz w:val="19"/>
              </w:rPr>
              <w:t>ASTM</w:t>
            </w:r>
            <w:r>
              <w:rPr>
                <w:color w:val="242424"/>
                <w:spacing w:val="-1"/>
                <w:w w:val="105"/>
                <w:sz w:val="19"/>
              </w:rPr>
              <w:t> </w:t>
            </w:r>
            <w:r>
              <w:rPr>
                <w:color w:val="242424"/>
                <w:w w:val="105"/>
                <w:sz w:val="19"/>
              </w:rPr>
              <w:t>D1287</w:t>
            </w:r>
          </w:p>
        </w:tc>
        <w:tc>
          <w:tcPr>
            <w:tcW w:w="2704" w:type="dxa"/>
            <w:tcBorders>
              <w:top w:val="single" w:sz="8" w:space="0" w:color="F5A03B"/>
              <w:bottom w:val="single" w:sz="8" w:space="0" w:color="F5A03B"/>
            </w:tcBorders>
          </w:tcPr>
          <w:p>
            <w:pPr>
              <w:pStyle w:val="TableParagraph"/>
              <w:spacing w:line="235" w:lineRule="exact" w:before="13"/>
              <w:ind w:left="996"/>
              <w:rPr>
                <w:sz w:val="20"/>
              </w:rPr>
            </w:pPr>
            <w:r>
              <w:rPr>
                <w:color w:val="242424"/>
                <w:sz w:val="20"/>
              </w:rPr>
              <w:t>7,9</w:t>
            </w:r>
          </w:p>
        </w:tc>
      </w:tr>
      <w:tr>
        <w:trPr>
          <w:trHeight w:val="258" w:hRule="atLeast"/>
        </w:trPr>
        <w:tc>
          <w:tcPr>
            <w:tcW w:w="4891" w:type="dxa"/>
            <w:tcBorders>
              <w:top w:val="single" w:sz="8" w:space="0" w:color="F5A03B"/>
              <w:bottom w:val="single" w:sz="8" w:space="0" w:color="F5A03B"/>
            </w:tcBorders>
          </w:tcPr>
          <w:p>
            <w:pPr>
              <w:pStyle w:val="TableParagraph"/>
              <w:spacing w:line="238" w:lineRule="exact"/>
              <w:ind w:left="78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Температура</w:t>
            </w:r>
            <w:r>
              <w:rPr>
                <w:b/>
                <w:color w:val="242424"/>
                <w:spacing w:val="-6"/>
                <w:sz w:val="20"/>
              </w:rPr>
              <w:t> </w:t>
            </w:r>
            <w:r>
              <w:rPr>
                <w:b/>
                <w:color w:val="242424"/>
                <w:sz w:val="20"/>
              </w:rPr>
              <w:t>начала</w:t>
            </w:r>
            <w:r>
              <w:rPr>
                <w:b/>
                <w:color w:val="242424"/>
                <w:spacing w:val="-6"/>
                <w:sz w:val="20"/>
              </w:rPr>
              <w:t> </w:t>
            </w:r>
            <w:r>
              <w:rPr>
                <w:b/>
                <w:color w:val="242424"/>
                <w:sz w:val="20"/>
              </w:rPr>
              <w:t>кристаллизации,</w:t>
            </w:r>
            <w:r>
              <w:rPr>
                <w:b/>
                <w:color w:val="242424"/>
                <w:spacing w:val="-6"/>
                <w:sz w:val="20"/>
              </w:rPr>
              <w:t> </w:t>
            </w:r>
            <w:r>
              <w:rPr>
                <w:b/>
                <w:color w:val="242424"/>
                <w:sz w:val="20"/>
                <w:vertAlign w:val="superscript"/>
              </w:rPr>
              <w:t>0</w:t>
            </w:r>
            <w:r>
              <w:rPr>
                <w:b/>
                <w:color w:val="242424"/>
                <w:sz w:val="20"/>
                <w:vertAlign w:val="baseline"/>
              </w:rPr>
              <w:t>С,</w:t>
            </w:r>
            <w:r>
              <w:rPr>
                <w:b/>
                <w:color w:val="242424"/>
                <w:spacing w:val="-6"/>
                <w:sz w:val="20"/>
                <w:vertAlign w:val="baseline"/>
              </w:rPr>
              <w:t> </w:t>
            </w:r>
            <w:r>
              <w:rPr>
                <w:b/>
                <w:color w:val="242424"/>
                <w:sz w:val="20"/>
                <w:vertAlign w:val="baseline"/>
              </w:rPr>
              <w:t>не</w:t>
            </w:r>
            <w:r>
              <w:rPr>
                <w:b/>
                <w:color w:val="242424"/>
                <w:spacing w:val="-6"/>
                <w:sz w:val="20"/>
                <w:vertAlign w:val="baseline"/>
              </w:rPr>
              <w:t> </w:t>
            </w:r>
            <w:r>
              <w:rPr>
                <w:b/>
                <w:color w:val="242424"/>
                <w:sz w:val="20"/>
                <w:vertAlign w:val="baseline"/>
              </w:rPr>
              <w:t>выше</w:t>
            </w:r>
          </w:p>
        </w:tc>
        <w:tc>
          <w:tcPr>
            <w:tcW w:w="3212" w:type="dxa"/>
            <w:tcBorders>
              <w:top w:val="single" w:sz="8" w:space="0" w:color="F5A03B"/>
              <w:bottom w:val="single" w:sz="8" w:space="0" w:color="F5A03B"/>
            </w:tcBorders>
          </w:tcPr>
          <w:p>
            <w:pPr>
              <w:pStyle w:val="TableParagraph"/>
              <w:spacing w:line="223" w:lineRule="exact" w:before="15"/>
              <w:ind w:left="477"/>
              <w:rPr>
                <w:sz w:val="19"/>
              </w:rPr>
            </w:pPr>
            <w:r>
              <w:rPr>
                <w:color w:val="242424"/>
                <w:w w:val="105"/>
                <w:sz w:val="19"/>
              </w:rPr>
              <w:t>ASTM</w:t>
            </w:r>
            <w:r>
              <w:rPr>
                <w:color w:val="242424"/>
                <w:spacing w:val="-4"/>
                <w:w w:val="105"/>
                <w:sz w:val="19"/>
              </w:rPr>
              <w:t> </w:t>
            </w:r>
            <w:r>
              <w:rPr>
                <w:color w:val="242424"/>
                <w:w w:val="105"/>
                <w:sz w:val="19"/>
              </w:rPr>
              <w:t>D1177</w:t>
            </w:r>
          </w:p>
        </w:tc>
        <w:tc>
          <w:tcPr>
            <w:tcW w:w="2704" w:type="dxa"/>
            <w:tcBorders>
              <w:top w:val="single" w:sz="8" w:space="0" w:color="F5A03B"/>
              <w:bottom w:val="single" w:sz="8" w:space="0" w:color="F5A03B"/>
            </w:tcBorders>
          </w:tcPr>
          <w:p>
            <w:pPr>
              <w:pStyle w:val="TableParagraph"/>
              <w:spacing w:line="216" w:lineRule="exact"/>
              <w:ind w:left="950"/>
              <w:rPr>
                <w:sz w:val="20"/>
              </w:rPr>
            </w:pPr>
            <w:r>
              <w:rPr>
                <w:sz w:val="20"/>
              </w:rPr>
              <w:t>-30</w:t>
            </w:r>
          </w:p>
        </w:tc>
      </w:tr>
      <w:tr>
        <w:trPr>
          <w:trHeight w:val="289" w:hRule="atLeast"/>
        </w:trPr>
        <w:tc>
          <w:tcPr>
            <w:tcW w:w="4891" w:type="dxa"/>
            <w:tcBorders>
              <w:top w:val="single" w:sz="8" w:space="0" w:color="F5A03B"/>
              <w:bottom w:val="single" w:sz="8" w:space="0" w:color="F5A03B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242424"/>
                <w:w w:val="105"/>
                <w:sz w:val="20"/>
              </w:rPr>
              <w:t>Температура</w:t>
            </w:r>
            <w:r>
              <w:rPr>
                <w:b/>
                <w:color w:val="242424"/>
                <w:spacing w:val="-9"/>
                <w:w w:val="105"/>
                <w:sz w:val="20"/>
              </w:rPr>
              <w:t> </w:t>
            </w:r>
            <w:r>
              <w:rPr>
                <w:b/>
                <w:color w:val="242424"/>
                <w:w w:val="105"/>
                <w:sz w:val="20"/>
              </w:rPr>
              <w:t>кипения,</w:t>
            </w:r>
            <w:r>
              <w:rPr>
                <w:b/>
                <w:color w:val="242424"/>
                <w:spacing w:val="-9"/>
                <w:w w:val="105"/>
                <w:sz w:val="20"/>
              </w:rPr>
              <w:t> </w:t>
            </w:r>
            <w:r>
              <w:rPr>
                <w:b/>
                <w:color w:val="242424"/>
                <w:w w:val="105"/>
                <w:sz w:val="20"/>
                <w:vertAlign w:val="superscript"/>
              </w:rPr>
              <w:t>0</w:t>
            </w:r>
            <w:r>
              <w:rPr>
                <w:b/>
                <w:color w:val="242424"/>
                <w:w w:val="105"/>
                <w:sz w:val="20"/>
                <w:vertAlign w:val="baseline"/>
              </w:rPr>
              <w:t>C</w:t>
            </w:r>
          </w:p>
        </w:tc>
        <w:tc>
          <w:tcPr>
            <w:tcW w:w="3212" w:type="dxa"/>
            <w:tcBorders>
              <w:top w:val="single" w:sz="8" w:space="0" w:color="F5A03B"/>
              <w:bottom w:val="single" w:sz="12" w:space="0" w:color="F5A03B"/>
            </w:tcBorders>
          </w:tcPr>
          <w:p>
            <w:pPr>
              <w:pStyle w:val="TableParagraph"/>
              <w:spacing w:line="218" w:lineRule="exact"/>
              <w:ind w:left="462"/>
              <w:rPr>
                <w:sz w:val="19"/>
              </w:rPr>
            </w:pPr>
            <w:r>
              <w:rPr>
                <w:color w:val="242424"/>
                <w:w w:val="105"/>
                <w:sz w:val="19"/>
              </w:rPr>
              <w:t>ASTM</w:t>
            </w:r>
            <w:r>
              <w:rPr>
                <w:color w:val="242424"/>
                <w:spacing w:val="-2"/>
                <w:w w:val="105"/>
                <w:sz w:val="19"/>
              </w:rPr>
              <w:t> </w:t>
            </w:r>
            <w:r>
              <w:rPr>
                <w:color w:val="242424"/>
                <w:w w:val="105"/>
                <w:sz w:val="19"/>
              </w:rPr>
              <w:t>D1120</w:t>
            </w:r>
          </w:p>
        </w:tc>
        <w:tc>
          <w:tcPr>
            <w:tcW w:w="2704" w:type="dxa"/>
            <w:tcBorders>
              <w:top w:val="single" w:sz="8" w:space="0" w:color="F5A03B"/>
              <w:bottom w:val="single" w:sz="12" w:space="0" w:color="F5A03B"/>
            </w:tcBorders>
          </w:tcPr>
          <w:p>
            <w:pPr>
              <w:pStyle w:val="TableParagraph"/>
              <w:spacing w:before="9"/>
              <w:ind w:left="964"/>
              <w:rPr>
                <w:sz w:val="20"/>
              </w:rPr>
            </w:pPr>
            <w:r>
              <w:rPr>
                <w:color w:val="242424"/>
                <w:sz w:val="20"/>
              </w:rPr>
              <w:t>+110</w:t>
            </w:r>
          </w:p>
        </w:tc>
      </w:tr>
    </w:tbl>
    <w:p>
      <w:pPr>
        <w:pStyle w:val="BodyText"/>
        <w:spacing w:before="1"/>
        <w:rPr>
          <w:rFonts w:ascii="Arial MT"/>
          <w:sz w:val="17"/>
        </w:rPr>
      </w:pPr>
    </w:p>
    <w:p>
      <w:pPr>
        <w:spacing w:before="64"/>
        <w:ind w:left="216" w:right="0" w:firstLine="0"/>
        <w:jc w:val="left"/>
        <w:rPr>
          <w:sz w:val="18"/>
        </w:rPr>
      </w:pPr>
      <w:r>
        <w:rPr>
          <w:color w:val="242424"/>
          <w:sz w:val="18"/>
        </w:rPr>
        <w:t>Декларация</w:t>
      </w:r>
      <w:r>
        <w:rPr>
          <w:color w:val="242424"/>
          <w:spacing w:val="-5"/>
          <w:sz w:val="18"/>
        </w:rPr>
        <w:t> </w:t>
      </w:r>
      <w:r>
        <w:rPr>
          <w:color w:val="242424"/>
          <w:sz w:val="18"/>
        </w:rPr>
        <w:t>о</w:t>
      </w:r>
      <w:r>
        <w:rPr>
          <w:color w:val="242424"/>
          <w:spacing w:val="-5"/>
          <w:sz w:val="18"/>
        </w:rPr>
        <w:t> </w:t>
      </w:r>
      <w:r>
        <w:rPr>
          <w:color w:val="242424"/>
          <w:sz w:val="18"/>
        </w:rPr>
        <w:t>соответствии</w:t>
      </w:r>
      <w:r>
        <w:rPr>
          <w:color w:val="242424"/>
          <w:spacing w:val="-4"/>
          <w:sz w:val="18"/>
        </w:rPr>
        <w:t> </w:t>
      </w:r>
      <w:r>
        <w:rPr>
          <w:color w:val="242424"/>
          <w:sz w:val="18"/>
        </w:rPr>
        <w:t>ЕАЭС</w:t>
      </w:r>
      <w:r>
        <w:rPr>
          <w:color w:val="242424"/>
          <w:spacing w:val="-5"/>
          <w:sz w:val="18"/>
        </w:rPr>
        <w:t> </w:t>
      </w:r>
      <w:r>
        <w:rPr>
          <w:color w:val="242424"/>
          <w:sz w:val="18"/>
        </w:rPr>
        <w:t>N</w:t>
      </w:r>
      <w:r>
        <w:rPr>
          <w:color w:val="242424"/>
          <w:spacing w:val="-4"/>
          <w:sz w:val="18"/>
        </w:rPr>
        <w:t> </w:t>
      </w:r>
      <w:r>
        <w:rPr>
          <w:color w:val="242424"/>
          <w:sz w:val="18"/>
        </w:rPr>
        <w:t>RU</w:t>
      </w:r>
      <w:r>
        <w:rPr>
          <w:color w:val="242424"/>
          <w:spacing w:val="-4"/>
          <w:sz w:val="18"/>
        </w:rPr>
        <w:t> </w:t>
      </w:r>
      <w:r>
        <w:rPr>
          <w:color w:val="242424"/>
          <w:sz w:val="18"/>
        </w:rPr>
        <w:t>Д-RU.PA01.B.04463/21</w:t>
      </w:r>
      <w:r>
        <w:rPr>
          <w:color w:val="242424"/>
          <w:spacing w:val="-4"/>
          <w:sz w:val="18"/>
        </w:rPr>
        <w:t> </w:t>
      </w:r>
      <w:r>
        <w:rPr>
          <w:color w:val="242424"/>
          <w:sz w:val="18"/>
        </w:rPr>
        <w:t>действительна</w:t>
      </w:r>
      <w:r>
        <w:rPr>
          <w:color w:val="242424"/>
          <w:spacing w:val="-5"/>
          <w:sz w:val="18"/>
        </w:rPr>
        <w:t> </w:t>
      </w:r>
      <w:r>
        <w:rPr>
          <w:color w:val="242424"/>
          <w:sz w:val="18"/>
        </w:rPr>
        <w:t>до</w:t>
      </w:r>
      <w:r>
        <w:rPr>
          <w:color w:val="242424"/>
          <w:spacing w:val="-5"/>
          <w:sz w:val="18"/>
        </w:rPr>
        <w:t> </w:t>
      </w:r>
      <w:r>
        <w:rPr>
          <w:color w:val="242424"/>
          <w:sz w:val="18"/>
        </w:rPr>
        <w:t>08.04.2024</w:t>
      </w:r>
      <w:r>
        <w:rPr>
          <w:color w:val="242424"/>
          <w:spacing w:val="-4"/>
          <w:sz w:val="18"/>
        </w:rPr>
        <w:t> </w:t>
      </w:r>
      <w:r>
        <w:rPr>
          <w:color w:val="242424"/>
          <w:sz w:val="18"/>
        </w:rPr>
        <w:t>г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324" w:val="left" w:leader="none"/>
        </w:tabs>
        <w:spacing w:line="240" w:lineRule="auto" w:before="0" w:after="0"/>
        <w:ind w:left="323" w:right="0" w:hanging="101"/>
        <w:jc w:val="left"/>
        <w:rPr>
          <w:rFonts w:ascii="Arial MT" w:hAnsi="Arial MT"/>
          <w:sz w:val="16"/>
        </w:rPr>
      </w:pPr>
      <w:r>
        <w:rPr>
          <w:rFonts w:ascii="Arial MT" w:hAnsi="Arial MT"/>
          <w:w w:val="55"/>
          <w:sz w:val="16"/>
        </w:rPr>
        <w:t>Малоопасное</w:t>
      </w:r>
      <w:r>
        <w:rPr>
          <w:rFonts w:ascii="Arial MT" w:hAnsi="Arial MT"/>
          <w:spacing w:val="13"/>
          <w:w w:val="55"/>
          <w:sz w:val="16"/>
        </w:rPr>
        <w:t> </w:t>
      </w:r>
      <w:r>
        <w:rPr>
          <w:rFonts w:ascii="Arial MT" w:hAnsi="Arial MT"/>
          <w:w w:val="55"/>
          <w:sz w:val="16"/>
        </w:rPr>
        <w:t>вещество</w:t>
      </w:r>
      <w:r>
        <w:rPr>
          <w:rFonts w:ascii="Arial MT" w:hAnsi="Arial MT"/>
          <w:spacing w:val="14"/>
          <w:sz w:val="16"/>
        </w:rPr>
        <w:t> </w:t>
      </w:r>
      <w:r>
        <w:rPr>
          <w:rFonts w:ascii="Arial MT" w:hAnsi="Arial MT"/>
          <w:w w:val="55"/>
          <w:sz w:val="16"/>
        </w:rPr>
        <w:t>(по</w:t>
      </w:r>
      <w:r>
        <w:rPr>
          <w:rFonts w:ascii="Arial MT" w:hAnsi="Arial MT"/>
          <w:spacing w:val="16"/>
          <w:sz w:val="16"/>
        </w:rPr>
        <w:t> </w:t>
      </w:r>
      <w:r>
        <w:rPr>
          <w:rFonts w:ascii="Arial MT" w:hAnsi="Arial MT"/>
          <w:w w:val="55"/>
          <w:sz w:val="16"/>
        </w:rPr>
        <w:t>воздействию</w:t>
      </w:r>
      <w:r>
        <w:rPr>
          <w:rFonts w:ascii="Arial MT" w:hAnsi="Arial MT"/>
          <w:spacing w:val="15"/>
          <w:sz w:val="16"/>
        </w:rPr>
        <w:t> </w:t>
      </w:r>
      <w:r>
        <w:rPr>
          <w:rFonts w:ascii="Arial MT" w:hAnsi="Arial MT"/>
          <w:w w:val="55"/>
          <w:sz w:val="16"/>
        </w:rPr>
        <w:t>на</w:t>
      </w:r>
      <w:r>
        <w:rPr>
          <w:rFonts w:ascii="Arial MT" w:hAnsi="Arial MT"/>
          <w:spacing w:val="14"/>
          <w:sz w:val="16"/>
        </w:rPr>
        <w:t> </w:t>
      </w:r>
      <w:r>
        <w:rPr>
          <w:rFonts w:ascii="Arial MT" w:hAnsi="Arial MT"/>
          <w:w w:val="55"/>
          <w:sz w:val="16"/>
        </w:rPr>
        <w:t>организм</w:t>
      </w:r>
      <w:r>
        <w:rPr>
          <w:rFonts w:ascii="Arial MT" w:hAnsi="Arial MT"/>
          <w:spacing w:val="15"/>
          <w:sz w:val="16"/>
        </w:rPr>
        <w:t> </w:t>
      </w:r>
      <w:r>
        <w:rPr>
          <w:rFonts w:ascii="Arial MT" w:hAnsi="Arial MT"/>
          <w:w w:val="55"/>
          <w:sz w:val="16"/>
        </w:rPr>
        <w:t>при</w:t>
      </w:r>
      <w:r>
        <w:rPr>
          <w:rFonts w:ascii="Arial MT" w:hAnsi="Arial MT"/>
          <w:spacing w:val="16"/>
          <w:sz w:val="16"/>
        </w:rPr>
        <w:t> </w:t>
      </w:r>
      <w:r>
        <w:rPr>
          <w:rFonts w:ascii="Arial MT" w:hAnsi="Arial MT"/>
          <w:w w:val="55"/>
          <w:sz w:val="16"/>
        </w:rPr>
        <w:t>соблюдении</w:t>
      </w:r>
      <w:r>
        <w:rPr>
          <w:rFonts w:ascii="Arial MT" w:hAnsi="Arial MT"/>
          <w:spacing w:val="15"/>
          <w:sz w:val="16"/>
        </w:rPr>
        <w:t> </w:t>
      </w:r>
      <w:r>
        <w:rPr>
          <w:rFonts w:ascii="Arial MT" w:hAnsi="Arial MT"/>
          <w:w w:val="55"/>
          <w:sz w:val="16"/>
        </w:rPr>
        <w:t>правил</w:t>
      </w:r>
      <w:r>
        <w:rPr>
          <w:rFonts w:ascii="Arial MT" w:hAnsi="Arial MT"/>
          <w:spacing w:val="16"/>
          <w:sz w:val="16"/>
        </w:rPr>
        <w:t> </w:t>
      </w:r>
      <w:r>
        <w:rPr>
          <w:rFonts w:ascii="Arial MT" w:hAnsi="Arial MT"/>
          <w:w w:val="55"/>
          <w:sz w:val="16"/>
        </w:rPr>
        <w:t>обращения)</w:t>
      </w:r>
    </w:p>
    <w:p>
      <w:pPr>
        <w:pStyle w:val="ListParagraph"/>
        <w:numPr>
          <w:ilvl w:val="0"/>
          <w:numId w:val="3"/>
        </w:numPr>
        <w:tabs>
          <w:tab w:pos="324" w:val="left" w:leader="none"/>
        </w:tabs>
        <w:spacing w:line="240" w:lineRule="auto" w:before="8" w:after="0"/>
        <w:ind w:left="323" w:right="0" w:hanging="101"/>
        <w:jc w:val="left"/>
        <w:rPr>
          <w:rFonts w:ascii="Arial MT" w:hAnsi="Arial MT"/>
          <w:sz w:val="16"/>
        </w:rPr>
      </w:pPr>
      <w:r>
        <w:rPr>
          <w:rFonts w:ascii="Arial MT" w:hAnsi="Arial MT"/>
          <w:w w:val="60"/>
          <w:sz w:val="16"/>
        </w:rPr>
        <w:t>Хранение</w:t>
      </w:r>
      <w:r>
        <w:rPr>
          <w:rFonts w:ascii="Arial MT" w:hAnsi="Arial MT"/>
          <w:spacing w:val="4"/>
          <w:w w:val="60"/>
          <w:sz w:val="16"/>
        </w:rPr>
        <w:t> </w:t>
      </w:r>
      <w:r>
        <w:rPr>
          <w:rFonts w:ascii="Arial MT" w:hAnsi="Arial MT"/>
          <w:w w:val="60"/>
          <w:sz w:val="16"/>
        </w:rPr>
        <w:t>и</w:t>
      </w:r>
      <w:r>
        <w:rPr>
          <w:rFonts w:ascii="Arial MT" w:hAnsi="Arial MT"/>
          <w:spacing w:val="11"/>
          <w:sz w:val="16"/>
        </w:rPr>
        <w:t> </w:t>
      </w:r>
      <w:r>
        <w:rPr>
          <w:rFonts w:ascii="Arial MT" w:hAnsi="Arial MT"/>
          <w:w w:val="60"/>
          <w:sz w:val="16"/>
        </w:rPr>
        <w:t>транспортирование</w:t>
      </w:r>
      <w:r>
        <w:rPr>
          <w:rFonts w:ascii="Arial MT" w:hAnsi="Arial MT"/>
          <w:spacing w:val="12"/>
          <w:sz w:val="16"/>
        </w:rPr>
        <w:t> </w:t>
      </w:r>
      <w:r>
        <w:rPr>
          <w:rFonts w:ascii="Arial MT" w:hAnsi="Arial MT"/>
          <w:w w:val="60"/>
          <w:sz w:val="16"/>
        </w:rPr>
        <w:t>по</w:t>
      </w:r>
      <w:r>
        <w:rPr>
          <w:rFonts w:ascii="Arial MT" w:hAnsi="Arial MT"/>
          <w:spacing w:val="12"/>
          <w:sz w:val="16"/>
        </w:rPr>
        <w:t> </w:t>
      </w:r>
      <w:r>
        <w:rPr>
          <w:rFonts w:ascii="Arial MT" w:hAnsi="Arial MT"/>
          <w:w w:val="60"/>
          <w:sz w:val="16"/>
        </w:rPr>
        <w:t>ГОСТ</w:t>
      </w:r>
      <w:r>
        <w:rPr>
          <w:rFonts w:ascii="Arial MT" w:hAnsi="Arial MT"/>
          <w:spacing w:val="12"/>
          <w:sz w:val="16"/>
        </w:rPr>
        <w:t> </w:t>
      </w:r>
      <w:r>
        <w:rPr>
          <w:rFonts w:ascii="Arial MT" w:hAnsi="Arial MT"/>
          <w:w w:val="60"/>
          <w:sz w:val="16"/>
        </w:rPr>
        <w:t>28084-89</w:t>
      </w:r>
    </w:p>
    <w:p>
      <w:pPr>
        <w:pStyle w:val="ListParagraph"/>
        <w:numPr>
          <w:ilvl w:val="0"/>
          <w:numId w:val="3"/>
        </w:numPr>
        <w:tabs>
          <w:tab w:pos="324" w:val="left" w:leader="none"/>
        </w:tabs>
        <w:spacing w:line="240" w:lineRule="auto" w:before="8" w:after="0"/>
        <w:ind w:left="323" w:right="0" w:hanging="101"/>
        <w:jc w:val="left"/>
        <w:rPr>
          <w:rFonts w:ascii="Arial MT" w:hAnsi="Arial MT"/>
          <w:sz w:val="16"/>
        </w:rPr>
      </w:pPr>
      <w:r>
        <w:rPr>
          <w:rFonts w:ascii="Arial MT" w:hAnsi="Arial MT"/>
          <w:w w:val="55"/>
          <w:sz w:val="16"/>
        </w:rPr>
        <w:t>Гарантийный</w:t>
      </w:r>
      <w:r>
        <w:rPr>
          <w:rFonts w:ascii="Arial MT" w:hAnsi="Arial MT"/>
          <w:spacing w:val="4"/>
          <w:w w:val="55"/>
          <w:sz w:val="16"/>
        </w:rPr>
        <w:t> </w:t>
      </w:r>
      <w:r>
        <w:rPr>
          <w:rFonts w:ascii="Arial MT" w:hAnsi="Arial MT"/>
          <w:w w:val="55"/>
          <w:sz w:val="16"/>
        </w:rPr>
        <w:t>срок</w:t>
      </w:r>
      <w:r>
        <w:rPr>
          <w:rFonts w:ascii="Arial MT" w:hAnsi="Arial MT"/>
          <w:spacing w:val="6"/>
          <w:sz w:val="16"/>
        </w:rPr>
        <w:t> </w:t>
      </w:r>
      <w:r>
        <w:rPr>
          <w:rFonts w:ascii="Arial MT" w:hAnsi="Arial MT"/>
          <w:w w:val="55"/>
          <w:sz w:val="16"/>
        </w:rPr>
        <w:t>хранения</w:t>
      </w:r>
      <w:r>
        <w:rPr>
          <w:rFonts w:ascii="Arial MT" w:hAnsi="Arial MT"/>
          <w:spacing w:val="7"/>
          <w:sz w:val="16"/>
        </w:rPr>
        <w:t> </w:t>
      </w:r>
      <w:r>
        <w:rPr>
          <w:rFonts w:ascii="Arial MT" w:hAnsi="Arial MT"/>
          <w:w w:val="55"/>
          <w:sz w:val="16"/>
        </w:rPr>
        <w:t>-</w:t>
      </w:r>
      <w:r>
        <w:rPr>
          <w:rFonts w:ascii="Arial MT" w:hAnsi="Arial MT"/>
          <w:spacing w:val="7"/>
          <w:sz w:val="16"/>
        </w:rPr>
        <w:t> </w:t>
      </w:r>
      <w:r>
        <w:rPr>
          <w:rFonts w:ascii="Arial MT" w:hAnsi="Arial MT"/>
          <w:w w:val="55"/>
          <w:sz w:val="16"/>
        </w:rPr>
        <w:t>5</w:t>
      </w:r>
      <w:r>
        <w:rPr>
          <w:rFonts w:ascii="Arial MT" w:hAnsi="Arial MT"/>
          <w:spacing w:val="6"/>
          <w:sz w:val="16"/>
        </w:rPr>
        <w:t> </w:t>
      </w:r>
      <w:r>
        <w:rPr>
          <w:rFonts w:ascii="Arial MT" w:hAnsi="Arial MT"/>
          <w:w w:val="55"/>
          <w:sz w:val="16"/>
        </w:rPr>
        <w:t>лет</w:t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3"/>
        <w:rPr>
          <w:rFonts w:ascii="Arial MT"/>
          <w:sz w:val="29"/>
        </w:rPr>
      </w:pPr>
    </w:p>
    <w:p>
      <w:pPr>
        <w:spacing w:after="0"/>
        <w:rPr>
          <w:rFonts w:ascii="Arial MT"/>
          <w:sz w:val="29"/>
        </w:rPr>
        <w:sectPr>
          <w:type w:val="continuous"/>
          <w:pgSz w:w="11920" w:h="16850"/>
          <w:pgMar w:top="560" w:bottom="0" w:left="440" w:right="440"/>
        </w:sectPr>
      </w:pPr>
    </w:p>
    <w:p>
      <w:pPr>
        <w:spacing w:before="114"/>
        <w:ind w:left="226" w:right="0" w:firstLine="0"/>
        <w:jc w:val="left"/>
        <w:rPr>
          <w:b/>
          <w:sz w:val="18"/>
        </w:rPr>
      </w:pPr>
      <w:r>
        <w:rPr/>
        <w:pict>
          <v:rect style="position:absolute;margin-left:0pt;margin-top:775.549988pt;width:595.559998pt;height:66.490pt;mso-position-horizontal-relative:page;mso-position-vertical-relative:page;z-index:-15814144" filled="true" fillcolor="#f5a03b" stroked="false">
            <v:fill type="solid"/>
            <w10:wrap type="none"/>
          </v:rect>
        </w:pict>
      </w:r>
      <w:r>
        <w:rPr>
          <w:b/>
          <w:color w:val="242424"/>
          <w:spacing w:val="-1"/>
          <w:sz w:val="18"/>
        </w:rPr>
        <w:t>ООО</w:t>
      </w:r>
      <w:r>
        <w:rPr>
          <w:b/>
          <w:color w:val="242424"/>
          <w:spacing w:val="-10"/>
          <w:sz w:val="18"/>
        </w:rPr>
        <w:t> </w:t>
      </w:r>
      <w:r>
        <w:rPr>
          <w:b/>
          <w:color w:val="242424"/>
          <w:spacing w:val="-1"/>
          <w:sz w:val="18"/>
        </w:rPr>
        <w:t>«ЛАКИРИС»</w:t>
      </w:r>
    </w:p>
    <w:p>
      <w:pPr>
        <w:spacing w:before="23"/>
        <w:ind w:left="226" w:right="0" w:firstLine="0"/>
        <w:jc w:val="left"/>
        <w:rPr>
          <w:sz w:val="18"/>
        </w:rPr>
      </w:pPr>
      <w:r>
        <w:rPr>
          <w:color w:val="242424"/>
          <w:spacing w:val="-1"/>
          <w:sz w:val="18"/>
        </w:rPr>
        <w:t>РФ,</w:t>
      </w:r>
      <w:r>
        <w:rPr>
          <w:color w:val="242424"/>
          <w:spacing w:val="-10"/>
          <w:sz w:val="18"/>
        </w:rPr>
        <w:t> </w:t>
      </w:r>
      <w:r>
        <w:rPr>
          <w:color w:val="242424"/>
          <w:spacing w:val="-1"/>
          <w:sz w:val="18"/>
        </w:rPr>
        <w:t>143981,</w:t>
      </w:r>
      <w:r>
        <w:rPr>
          <w:color w:val="242424"/>
          <w:spacing w:val="-8"/>
          <w:sz w:val="18"/>
        </w:rPr>
        <w:t> </w:t>
      </w:r>
      <w:r>
        <w:rPr>
          <w:color w:val="242424"/>
          <w:spacing w:val="-1"/>
          <w:sz w:val="18"/>
        </w:rPr>
        <w:t>г.</w:t>
      </w:r>
      <w:r>
        <w:rPr>
          <w:color w:val="242424"/>
          <w:spacing w:val="-9"/>
          <w:sz w:val="18"/>
        </w:rPr>
        <w:t> </w:t>
      </w:r>
      <w:r>
        <w:rPr>
          <w:color w:val="242424"/>
          <w:sz w:val="18"/>
        </w:rPr>
        <w:t>Балашиха</w:t>
      </w:r>
    </w:p>
    <w:p>
      <w:pPr>
        <w:spacing w:before="18"/>
        <w:ind w:left="226" w:right="0" w:firstLine="0"/>
        <w:jc w:val="left"/>
        <w:rPr>
          <w:sz w:val="18"/>
        </w:rPr>
      </w:pPr>
      <w:r>
        <w:rPr>
          <w:color w:val="242424"/>
          <w:spacing w:val="-1"/>
          <w:sz w:val="18"/>
        </w:rPr>
        <w:t>мкр.</w:t>
      </w:r>
      <w:r>
        <w:rPr>
          <w:color w:val="242424"/>
          <w:spacing w:val="-9"/>
          <w:sz w:val="18"/>
        </w:rPr>
        <w:t> </w:t>
      </w:r>
      <w:r>
        <w:rPr>
          <w:color w:val="242424"/>
          <w:sz w:val="18"/>
        </w:rPr>
        <w:t>Кучино,</w:t>
      </w:r>
      <w:r>
        <w:rPr>
          <w:color w:val="242424"/>
          <w:spacing w:val="-6"/>
          <w:sz w:val="18"/>
        </w:rPr>
        <w:t> </w:t>
      </w:r>
      <w:r>
        <w:rPr>
          <w:color w:val="242424"/>
          <w:sz w:val="18"/>
        </w:rPr>
        <w:t>ул.</w:t>
      </w:r>
      <w:r>
        <w:rPr>
          <w:color w:val="242424"/>
          <w:spacing w:val="-10"/>
          <w:sz w:val="18"/>
        </w:rPr>
        <w:t> </w:t>
      </w:r>
      <w:r>
        <w:rPr>
          <w:color w:val="242424"/>
          <w:sz w:val="18"/>
        </w:rPr>
        <w:t>Речная,</w:t>
      </w:r>
      <w:r>
        <w:rPr>
          <w:color w:val="242424"/>
          <w:spacing w:val="-7"/>
          <w:sz w:val="18"/>
        </w:rPr>
        <w:t> </w:t>
      </w:r>
      <w:r>
        <w:rPr>
          <w:color w:val="242424"/>
          <w:sz w:val="18"/>
        </w:rPr>
        <w:t>владение</w:t>
      </w:r>
      <w:r>
        <w:rPr>
          <w:color w:val="242424"/>
          <w:spacing w:val="-1"/>
          <w:sz w:val="18"/>
        </w:rPr>
        <w:t> </w:t>
      </w:r>
      <w:r>
        <w:rPr>
          <w:color w:val="242424"/>
          <w:sz w:val="18"/>
        </w:rPr>
        <w:t>2</w:t>
      </w:r>
    </w:p>
    <w:p>
      <w:pPr>
        <w:spacing w:before="126"/>
        <w:ind w:left="226" w:right="0" w:firstLine="0"/>
        <w:jc w:val="left"/>
        <w:rPr>
          <w:sz w:val="18"/>
        </w:rPr>
      </w:pPr>
      <w:r>
        <w:rPr/>
        <w:br w:type="column"/>
      </w:r>
      <w:r>
        <w:rPr>
          <w:color w:val="242424"/>
          <w:spacing w:val="-1"/>
          <w:sz w:val="18"/>
        </w:rPr>
        <w:t>Тел.</w:t>
      </w:r>
      <w:r>
        <w:rPr>
          <w:color w:val="242424"/>
          <w:spacing w:val="-10"/>
          <w:sz w:val="18"/>
        </w:rPr>
        <w:t> </w:t>
      </w:r>
      <w:r>
        <w:rPr>
          <w:color w:val="242424"/>
          <w:spacing w:val="-1"/>
          <w:sz w:val="18"/>
        </w:rPr>
        <w:t>+7</w:t>
      </w:r>
      <w:r>
        <w:rPr>
          <w:color w:val="242424"/>
          <w:spacing w:val="-10"/>
          <w:sz w:val="18"/>
        </w:rPr>
        <w:t> </w:t>
      </w:r>
      <w:r>
        <w:rPr>
          <w:color w:val="242424"/>
          <w:spacing w:val="-1"/>
          <w:sz w:val="18"/>
        </w:rPr>
        <w:t>(495)</w:t>
      </w:r>
      <w:r>
        <w:rPr>
          <w:color w:val="242424"/>
          <w:spacing w:val="-9"/>
          <w:sz w:val="18"/>
        </w:rPr>
        <w:t> </w:t>
      </w:r>
      <w:r>
        <w:rPr>
          <w:color w:val="242424"/>
          <w:spacing w:val="-1"/>
          <w:sz w:val="18"/>
        </w:rPr>
        <w:t>788-61-33</w:t>
      </w:r>
    </w:p>
    <w:p>
      <w:pPr>
        <w:spacing w:before="64"/>
        <w:ind w:left="226" w:right="0" w:firstLine="0"/>
        <w:jc w:val="left"/>
        <w:rPr>
          <w:sz w:val="18"/>
        </w:rPr>
      </w:pPr>
      <w:r>
        <w:rPr/>
        <w:br w:type="column"/>
      </w:r>
      <w:r>
        <w:rPr>
          <w:color w:val="242424"/>
          <w:sz w:val="18"/>
        </w:rPr>
        <w:t>w</w:t>
      </w:r>
      <w:hyperlink r:id="rId7">
        <w:r>
          <w:rPr>
            <w:color w:val="242424"/>
            <w:sz w:val="18"/>
          </w:rPr>
          <w:t>ww.luckyres.ru</w:t>
        </w:r>
      </w:hyperlink>
    </w:p>
    <w:p>
      <w:pPr>
        <w:spacing w:before="6"/>
        <w:ind w:left="256" w:right="0" w:firstLine="0"/>
        <w:jc w:val="left"/>
        <w:rPr>
          <w:sz w:val="18"/>
        </w:rPr>
      </w:pPr>
      <w:r>
        <w:rPr>
          <w:color w:val="242424"/>
          <w:sz w:val="18"/>
        </w:rPr>
        <w:t>E-mail:</w:t>
      </w:r>
      <w:r>
        <w:rPr>
          <w:color w:val="242424"/>
          <w:spacing w:val="-10"/>
          <w:sz w:val="18"/>
        </w:rPr>
        <w:t> </w:t>
      </w:r>
      <w:hyperlink r:id="rId8">
        <w:r>
          <w:rPr>
            <w:color w:val="242424"/>
            <w:sz w:val="18"/>
          </w:rPr>
          <w:t>info@luckyres.ru</w:t>
        </w:r>
      </w:hyperlink>
    </w:p>
    <w:sectPr>
      <w:type w:val="continuous"/>
      <w:pgSz w:w="11920" w:h="16850"/>
      <w:pgMar w:top="560" w:bottom="0" w:left="440" w:right="440"/>
      <w:cols w:num="3" w:equalWidth="0">
        <w:col w:w="3010" w:space="74"/>
        <w:col w:w="1978" w:space="2716"/>
        <w:col w:w="32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PMingLiU-ExtB">
    <w:altName w:val="PMingLiU-ExtB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323" w:hanging="101"/>
      </w:pPr>
      <w:rPr>
        <w:rFonts w:hint="default" w:ascii="Arial MT" w:hAnsi="Arial MT" w:eastAsia="Arial MT" w:cs="Arial MT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1" w:hanging="1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2" w:hanging="1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3" w:hanging="1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4" w:hanging="1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5" w:hanging="1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6" w:hanging="1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7" w:hanging="1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8" w:hanging="10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✓"/>
      <w:lvlJc w:val="left"/>
      <w:pPr>
        <w:ind w:left="326" w:hanging="201"/>
      </w:pPr>
      <w:rPr>
        <w:rFonts w:hint="default" w:ascii="PMingLiU-ExtB" w:hAnsi="PMingLiU-ExtB" w:eastAsia="PMingLiU-ExtB" w:cs="PMingLiU-ExtB"/>
        <w:color w:val="FFAA00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8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17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65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4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62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1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59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08" w:hanging="20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311" w:hanging="209"/>
      </w:pPr>
      <w:rPr>
        <w:rFonts w:hint="default" w:ascii="Wingdings" w:hAnsi="Wingdings" w:eastAsia="Wingdings" w:cs="Wingdings"/>
        <w:color w:val="F5A03B"/>
        <w:w w:val="9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8" w:hanging="2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17" w:hanging="2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65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4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62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1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59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08" w:hanging="209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35"/>
      <w:ind w:left="311"/>
      <w:outlineLvl w:val="1"/>
    </w:pPr>
    <w:rPr>
      <w:rFonts w:ascii="Calibri" w:hAnsi="Calibri" w:eastAsia="Calibri" w:cs="Calibri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323"/>
    </w:pPr>
    <w:rPr>
      <w:rFonts w:ascii="Calibri" w:hAnsi="Calibri" w:eastAsia="Calibri" w:cs="Calibri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6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luckyres.ru/" TargetMode="External"/><Relationship Id="rId8" Type="http://schemas.openxmlformats.org/officeDocument/2006/relationships/hyperlink" Target="mailto:info@luckyres.ru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dcterms:created xsi:type="dcterms:W3CDTF">2022-08-24T13:37:21Z</dcterms:created>
  <dcterms:modified xsi:type="dcterms:W3CDTF">2022-08-24T13:37:21Z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2022-08-24T00:00:00Z</vt:filetime>
  </property>
</Properties>
</file>